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A" w:rsidRPr="007F34F8" w:rsidRDefault="009E422C" w:rsidP="00563BAC">
      <w:pPr>
        <w:pStyle w:val="NoSpacing"/>
        <w:jc w:val="both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REPUBLIKA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52103A" w:rsidRPr="007F34F8" w:rsidRDefault="009E422C" w:rsidP="00563BAC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52103A" w:rsidRPr="007F34F8" w:rsidRDefault="009E422C" w:rsidP="00563BAC">
      <w:pPr>
        <w:pStyle w:val="NoSpacing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52103A" w:rsidRPr="007F34F8" w:rsidRDefault="009E422C" w:rsidP="00563BAC">
      <w:pPr>
        <w:pStyle w:val="NoSpacing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5501E0" w:rsidRPr="007F34F8" w:rsidRDefault="005501E0" w:rsidP="00563BAC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F34F8">
        <w:rPr>
          <w:rFonts w:ascii="Times New Roman" w:hAnsi="Times New Roman"/>
          <w:sz w:val="23"/>
          <w:szCs w:val="23"/>
          <w:lang w:val="ru-RU"/>
        </w:rPr>
        <w:t>1</w:t>
      </w:r>
      <w:r w:rsidRPr="007F34F8">
        <w:rPr>
          <w:rFonts w:ascii="Times New Roman" w:hAnsi="Times New Roman"/>
          <w:sz w:val="23"/>
          <w:szCs w:val="23"/>
        </w:rPr>
        <w:t>1</w:t>
      </w:r>
      <w:r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ru-RU"/>
        </w:rPr>
        <w:t>Broj</w:t>
      </w:r>
      <w:r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7F34F8">
        <w:rPr>
          <w:rFonts w:ascii="Times New Roman" w:hAnsi="Times New Roman"/>
          <w:sz w:val="23"/>
          <w:szCs w:val="23"/>
        </w:rPr>
        <w:t>06</w:t>
      </w:r>
      <w:r w:rsidRPr="007F34F8">
        <w:rPr>
          <w:rFonts w:ascii="Times New Roman" w:hAnsi="Times New Roman"/>
          <w:sz w:val="23"/>
          <w:szCs w:val="23"/>
          <w:lang w:val="sr-Cyrl-RS"/>
        </w:rPr>
        <w:t>-2/229-15</w:t>
      </w:r>
    </w:p>
    <w:p w:rsidR="0052103A" w:rsidRPr="007F34F8" w:rsidRDefault="00E932A4" w:rsidP="00563BAC">
      <w:pPr>
        <w:pStyle w:val="NoSpacing"/>
        <w:jc w:val="both"/>
        <w:rPr>
          <w:rFonts w:ascii="Times New Roman" w:hAnsi="Times New Roman"/>
          <w:sz w:val="23"/>
          <w:szCs w:val="23"/>
          <w:lang w:val="ru-RU"/>
        </w:rPr>
      </w:pPr>
      <w:r w:rsidRPr="007F34F8">
        <w:rPr>
          <w:rFonts w:ascii="Times New Roman" w:hAnsi="Times New Roman"/>
          <w:sz w:val="23"/>
          <w:szCs w:val="23"/>
          <w:lang w:val="sr-Cyrl-RS"/>
        </w:rPr>
        <w:t>2</w:t>
      </w:r>
      <w:r w:rsidR="0093559C" w:rsidRPr="007F34F8">
        <w:rPr>
          <w:rFonts w:ascii="Times New Roman" w:hAnsi="Times New Roman"/>
          <w:sz w:val="23"/>
          <w:szCs w:val="23"/>
        </w:rPr>
        <w:t>6</w:t>
      </w:r>
      <w:r w:rsidR="0052103A" w:rsidRPr="007F34F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E422C">
        <w:rPr>
          <w:rFonts w:ascii="Times New Roman" w:hAnsi="Times New Roman"/>
          <w:sz w:val="23"/>
          <w:szCs w:val="23"/>
          <w:lang w:val="sr-Cyrl-RS"/>
        </w:rPr>
        <w:t>maj</w:t>
      </w:r>
      <w:r w:rsidR="0052103A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2015. </w:t>
      </w:r>
      <w:r w:rsidR="009E422C">
        <w:rPr>
          <w:rFonts w:ascii="Times New Roman" w:hAnsi="Times New Roman"/>
          <w:sz w:val="23"/>
          <w:szCs w:val="23"/>
          <w:lang w:val="ru-RU"/>
        </w:rPr>
        <w:t>godine</w:t>
      </w:r>
    </w:p>
    <w:p w:rsidR="0052103A" w:rsidRPr="007F34F8" w:rsidRDefault="009E422C" w:rsidP="009227F4">
      <w:pPr>
        <w:pStyle w:val="NoSpacing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52103A" w:rsidRPr="007F34F8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9227F4" w:rsidRPr="007F34F8" w:rsidRDefault="009227F4" w:rsidP="009227F4">
      <w:pPr>
        <w:pStyle w:val="NoSpacing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9227F4" w:rsidRPr="007F34F8" w:rsidRDefault="009227F4" w:rsidP="009227F4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:rsidR="00787B9E" w:rsidRPr="007F34F8" w:rsidRDefault="00787B9E" w:rsidP="00563BAC">
      <w:pPr>
        <w:jc w:val="both"/>
        <w:rPr>
          <w:sz w:val="23"/>
          <w:szCs w:val="23"/>
        </w:rPr>
      </w:pPr>
    </w:p>
    <w:p w:rsidR="0052103A" w:rsidRPr="007F34F8" w:rsidRDefault="009E422C" w:rsidP="0093559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ZAPISNIK</w:t>
      </w:r>
    </w:p>
    <w:p w:rsidR="0052103A" w:rsidRPr="007F34F8" w:rsidRDefault="00E932A4" w:rsidP="0093559C">
      <w:pPr>
        <w:jc w:val="center"/>
        <w:rPr>
          <w:sz w:val="23"/>
          <w:szCs w:val="23"/>
          <w:lang w:val="sr-Cyrl-RS"/>
        </w:rPr>
      </w:pPr>
      <w:r w:rsidRPr="007F34F8">
        <w:rPr>
          <w:sz w:val="23"/>
          <w:szCs w:val="23"/>
          <w:lang w:val="sr-Cyrl-RS"/>
        </w:rPr>
        <w:t>50</w:t>
      </w:r>
      <w:r w:rsidR="0052103A" w:rsidRPr="007F34F8">
        <w:rPr>
          <w:sz w:val="23"/>
          <w:szCs w:val="23"/>
          <w:lang w:val="sr-Cyrl-RS"/>
        </w:rPr>
        <w:t xml:space="preserve">. </w:t>
      </w:r>
      <w:r w:rsidR="009E422C">
        <w:rPr>
          <w:sz w:val="23"/>
          <w:szCs w:val="23"/>
          <w:lang w:val="sr-Cyrl-RS"/>
        </w:rPr>
        <w:t>SEDNICE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FINANSIJE</w:t>
      </w:r>
      <w:r w:rsidR="0052103A" w:rsidRPr="007F34F8">
        <w:rPr>
          <w:sz w:val="23"/>
          <w:szCs w:val="23"/>
          <w:lang w:val="sr-Cyrl-RS"/>
        </w:rPr>
        <w:t>,</w:t>
      </w:r>
    </w:p>
    <w:p w:rsidR="0052103A" w:rsidRPr="007F34F8" w:rsidRDefault="009E422C" w:rsidP="0093559C">
      <w:pPr>
        <w:jc w:val="center"/>
        <w:rPr>
          <w:sz w:val="23"/>
          <w:szCs w:val="23"/>
        </w:rPr>
      </w:pPr>
      <w:r>
        <w:rPr>
          <w:sz w:val="23"/>
          <w:szCs w:val="23"/>
          <w:lang w:val="sr-Cyrl-RS"/>
        </w:rPr>
        <w:t>REPUBLIČKI</w:t>
      </w:r>
      <w:r w:rsidR="0052103A" w:rsidRPr="007F34F8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BUDžET</w:t>
      </w:r>
      <w:r w:rsidR="0052103A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52103A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52103A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52103A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52103A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  <w:r w:rsidR="0052103A" w:rsidRPr="007F34F8">
        <w:rPr>
          <w:sz w:val="23"/>
          <w:szCs w:val="23"/>
          <w:lang w:val="sr-Cyrl-RS"/>
        </w:rPr>
        <w:t>,</w:t>
      </w:r>
    </w:p>
    <w:p w:rsidR="0052103A" w:rsidRPr="007F34F8" w:rsidRDefault="009E422C" w:rsidP="0093559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ODRŽANE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E932A4" w:rsidRPr="007F34F8">
        <w:rPr>
          <w:sz w:val="23"/>
          <w:szCs w:val="23"/>
          <w:lang w:val="sr-Cyrl-RS"/>
        </w:rPr>
        <w:t>22</w:t>
      </w:r>
      <w:r w:rsidR="0052103A" w:rsidRPr="007F34F8">
        <w:rPr>
          <w:sz w:val="23"/>
          <w:szCs w:val="23"/>
          <w:lang w:val="sr-Cyrl-RS"/>
        </w:rPr>
        <w:t>.</w:t>
      </w:r>
      <w:r w:rsidR="0052103A" w:rsidRPr="007F34F8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MAJA</w:t>
      </w:r>
      <w:r w:rsidR="0052103A" w:rsidRPr="007F34F8">
        <w:rPr>
          <w:sz w:val="23"/>
          <w:szCs w:val="23"/>
          <w:lang w:val="sr-Cyrl-RS"/>
        </w:rPr>
        <w:t xml:space="preserve"> 2015.</w:t>
      </w:r>
      <w:r w:rsidR="0052103A" w:rsidRPr="007F34F8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GODINE</w:t>
      </w:r>
    </w:p>
    <w:p w:rsidR="0052103A" w:rsidRPr="007F34F8" w:rsidRDefault="0052103A" w:rsidP="0093559C">
      <w:pPr>
        <w:jc w:val="center"/>
        <w:rPr>
          <w:sz w:val="23"/>
          <w:szCs w:val="23"/>
          <w:lang w:val="sr-Cyrl-RS"/>
        </w:rPr>
      </w:pPr>
    </w:p>
    <w:p w:rsidR="0052103A" w:rsidRPr="007F34F8" w:rsidRDefault="0052103A" w:rsidP="00563BAC">
      <w:pPr>
        <w:jc w:val="both"/>
        <w:rPr>
          <w:sz w:val="23"/>
          <w:szCs w:val="23"/>
          <w:lang w:val="sr-Cyrl-RS"/>
        </w:rPr>
      </w:pPr>
    </w:p>
    <w:p w:rsidR="0052103A" w:rsidRPr="007F34F8" w:rsidRDefault="00CA055A" w:rsidP="00563BAC">
      <w:pPr>
        <w:ind w:firstLine="720"/>
        <w:jc w:val="both"/>
        <w:rPr>
          <w:sz w:val="23"/>
          <w:szCs w:val="23"/>
          <w:lang w:val="sr-Cyrl-RS"/>
        </w:rPr>
      </w:pPr>
      <w:r w:rsidRPr="007F34F8"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Sednica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počela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74403C" w:rsidRPr="007F34F8">
        <w:rPr>
          <w:sz w:val="23"/>
          <w:szCs w:val="23"/>
          <w:lang w:val="sr-Cyrl-RS"/>
        </w:rPr>
        <w:t>11</w:t>
      </w:r>
      <w:r w:rsidR="0052103A" w:rsidRPr="007F34F8">
        <w:rPr>
          <w:sz w:val="23"/>
          <w:szCs w:val="23"/>
        </w:rPr>
        <w:t>,</w:t>
      </w:r>
      <w:r w:rsidR="0052103A" w:rsidRPr="007F34F8">
        <w:rPr>
          <w:sz w:val="23"/>
          <w:szCs w:val="23"/>
          <w:lang w:val="sr-Cyrl-RS"/>
        </w:rPr>
        <w:t>0</w:t>
      </w:r>
      <w:r w:rsidR="00E932A4" w:rsidRPr="007F34F8">
        <w:rPr>
          <w:sz w:val="23"/>
          <w:szCs w:val="23"/>
          <w:lang w:val="sr-Cyrl-RS"/>
        </w:rPr>
        <w:t>5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časova</w:t>
      </w:r>
      <w:r w:rsidR="0052103A" w:rsidRPr="007F34F8">
        <w:rPr>
          <w:sz w:val="23"/>
          <w:szCs w:val="23"/>
          <w:lang w:val="sr-Cyrl-RS"/>
        </w:rPr>
        <w:t>.</w:t>
      </w:r>
    </w:p>
    <w:p w:rsidR="0052103A" w:rsidRPr="007F34F8" w:rsidRDefault="00CA055A" w:rsidP="00563BAC">
      <w:pPr>
        <w:ind w:firstLine="720"/>
        <w:jc w:val="both"/>
        <w:rPr>
          <w:sz w:val="23"/>
          <w:szCs w:val="23"/>
          <w:lang w:val="sr-Cyrl-RS"/>
        </w:rPr>
      </w:pPr>
      <w:r w:rsidRPr="007F34F8"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Sednicom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predsedavao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Veroljub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Arsić</w:t>
      </w:r>
      <w:r w:rsidR="0052103A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predsednik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52103A" w:rsidRPr="007F34F8">
        <w:rPr>
          <w:sz w:val="23"/>
          <w:szCs w:val="23"/>
          <w:lang w:val="sr-Cyrl-RS"/>
        </w:rPr>
        <w:t>.</w:t>
      </w:r>
    </w:p>
    <w:p w:rsidR="0052103A" w:rsidRPr="007F34F8" w:rsidRDefault="00CA055A" w:rsidP="00563BAC">
      <w:pPr>
        <w:ind w:firstLine="720"/>
        <w:jc w:val="both"/>
        <w:rPr>
          <w:sz w:val="23"/>
          <w:szCs w:val="23"/>
          <w:lang w:val="sr-Cyrl-RS"/>
        </w:rPr>
      </w:pPr>
      <w:r w:rsidRPr="007F34F8"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Sednici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su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prisustvovali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članovi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52103A" w:rsidRPr="007F34F8">
        <w:rPr>
          <w:sz w:val="23"/>
          <w:szCs w:val="23"/>
          <w:lang w:val="sr-Cyrl-RS"/>
        </w:rPr>
        <w:t xml:space="preserve">: </w:t>
      </w:r>
      <w:r w:rsidR="009E422C">
        <w:rPr>
          <w:sz w:val="23"/>
          <w:szCs w:val="23"/>
          <w:lang w:val="sr-Cyrl-RS"/>
        </w:rPr>
        <w:t>Dušica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Nikolić</w:t>
      </w:r>
      <w:r w:rsidR="0052103A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Miloš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Tošanić</w:t>
      </w:r>
      <w:r w:rsidR="0052103A" w:rsidRPr="007F34F8">
        <w:rPr>
          <w:sz w:val="23"/>
          <w:szCs w:val="23"/>
          <w:lang w:val="sr-Cyrl-RS"/>
        </w:rPr>
        <w:t>,</w:t>
      </w:r>
      <w:r w:rsidR="0074403C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Dragoljub</w:t>
      </w:r>
      <w:r w:rsidR="0074403C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Zindović</w:t>
      </w:r>
      <w:r w:rsidR="0074403C" w:rsidRPr="007F34F8">
        <w:rPr>
          <w:sz w:val="23"/>
          <w:szCs w:val="23"/>
          <w:lang w:val="sr-Cyrl-RS"/>
        </w:rPr>
        <w:t>,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Ivan</w:t>
      </w:r>
      <w:r w:rsidR="0074403C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Jovanović</w:t>
      </w:r>
      <w:r w:rsidR="0074403C" w:rsidRPr="007F34F8">
        <w:rPr>
          <w:sz w:val="23"/>
          <w:szCs w:val="23"/>
          <w:lang w:val="sr-Cyrl-RS"/>
        </w:rPr>
        <w:t>,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Momo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Čolakovića</w:t>
      </w:r>
      <w:r w:rsidR="00E932A4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dr</w:t>
      </w:r>
      <w:r w:rsidR="00891135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Milorad</w:t>
      </w:r>
      <w:r w:rsidR="00E932A4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Mijatović</w:t>
      </w:r>
      <w:r w:rsidR="0074403C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="00E932A4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Žika</w:t>
      </w:r>
      <w:r w:rsidR="00E932A4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Gojković</w:t>
      </w:r>
      <w:r w:rsidR="0052103A" w:rsidRPr="007F34F8">
        <w:rPr>
          <w:sz w:val="23"/>
          <w:szCs w:val="23"/>
          <w:lang w:val="sr-Cyrl-RS"/>
        </w:rPr>
        <w:t>.</w:t>
      </w:r>
    </w:p>
    <w:p w:rsidR="0052103A" w:rsidRPr="007F34F8" w:rsidRDefault="00CA055A" w:rsidP="00563BAC">
      <w:pPr>
        <w:ind w:firstLine="720"/>
        <w:jc w:val="both"/>
        <w:rPr>
          <w:sz w:val="23"/>
          <w:szCs w:val="23"/>
          <w:lang w:val="sr-Cyrl-RS"/>
        </w:rPr>
      </w:pPr>
      <w:r w:rsidRPr="007F34F8"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Sednici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su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prisustvovali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zamenici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članova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52103A" w:rsidRPr="007F34F8">
        <w:rPr>
          <w:sz w:val="23"/>
          <w:szCs w:val="23"/>
          <w:lang w:val="sr-Cyrl-RS"/>
        </w:rPr>
        <w:t xml:space="preserve">: </w:t>
      </w:r>
      <w:r w:rsidR="009E422C">
        <w:rPr>
          <w:sz w:val="23"/>
          <w:szCs w:val="23"/>
          <w:lang w:val="sr-Cyrl-RS"/>
        </w:rPr>
        <w:t>Sonja</w:t>
      </w:r>
      <w:r w:rsidR="0074403C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Vlahović</w:t>
      </w:r>
      <w:r w:rsidR="00704181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zamenik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Radmila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Kostića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="0074403C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Zoran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Bojanić</w:t>
      </w:r>
      <w:r w:rsidR="0052103A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zamenik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Nikole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Jolovića</w:t>
      </w:r>
      <w:r w:rsidR="00704181" w:rsidRPr="007F34F8">
        <w:rPr>
          <w:sz w:val="23"/>
          <w:szCs w:val="23"/>
          <w:lang w:val="sr-Cyrl-RS"/>
        </w:rPr>
        <w:t>.</w:t>
      </w:r>
    </w:p>
    <w:p w:rsidR="00CA055A" w:rsidRPr="007F34F8" w:rsidRDefault="0052103A" w:rsidP="00563BAC">
      <w:pPr>
        <w:jc w:val="both"/>
        <w:rPr>
          <w:sz w:val="23"/>
          <w:szCs w:val="23"/>
          <w:lang w:val="sr-Cyrl-RS"/>
        </w:rPr>
      </w:pPr>
      <w:r w:rsidRPr="007F34F8">
        <w:rPr>
          <w:sz w:val="23"/>
          <w:szCs w:val="23"/>
          <w:lang w:val="sr-Cyrl-RS"/>
        </w:rPr>
        <w:tab/>
      </w:r>
      <w:r w:rsidR="00CA055A" w:rsidRPr="007F34F8"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Sednici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nisu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prisustvovali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članovi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Pr="007F34F8">
        <w:rPr>
          <w:sz w:val="23"/>
          <w:szCs w:val="23"/>
          <w:lang w:val="sr-Cyrl-RS"/>
        </w:rPr>
        <w:t>:</w:t>
      </w:r>
      <w:r w:rsidR="00E932A4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Olivera</w:t>
      </w:r>
      <w:r w:rsidR="00E932A4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Pešić</w:t>
      </w:r>
      <w:r w:rsidR="00E932A4" w:rsidRPr="007F34F8">
        <w:rPr>
          <w:sz w:val="23"/>
          <w:szCs w:val="23"/>
          <w:lang w:val="sr-Cyrl-RS"/>
        </w:rPr>
        <w:t xml:space="preserve">, </w:t>
      </w:r>
      <w:r w:rsidR="0074403C" w:rsidRPr="007F34F8">
        <w:rPr>
          <w:sz w:val="23"/>
          <w:szCs w:val="23"/>
          <w:lang w:val="sr-Cyrl-RS"/>
        </w:rPr>
        <w:t xml:space="preserve"> </w:t>
      </w:r>
      <w:r w:rsidR="00E932A4" w:rsidRPr="007F34F8">
        <w:rPr>
          <w:sz w:val="23"/>
          <w:szCs w:val="23"/>
          <w:lang w:val="sr-Cyrl-RS"/>
        </w:rPr>
        <w:t xml:space="preserve"> 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Vojislav</w:t>
      </w:r>
      <w:r w:rsidR="00E932A4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Vujić</w:t>
      </w:r>
      <w:r w:rsidR="0074403C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Đorđe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Stojšić</w:t>
      </w:r>
      <w:r w:rsidR="00CA055A" w:rsidRPr="007F34F8">
        <w:rPr>
          <w:sz w:val="23"/>
          <w:szCs w:val="23"/>
          <w:lang w:val="sr-Cyrl-RS"/>
        </w:rPr>
        <w:t>,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Zoltan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Pek</w:t>
      </w:r>
      <w:r w:rsidR="00CA055A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niti</w:t>
      </w:r>
      <w:r w:rsidR="00CA055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njihovi</w:t>
      </w:r>
      <w:r w:rsidR="00CA055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zamenici</w:t>
      </w:r>
      <w:r w:rsidR="0074403C" w:rsidRPr="007F34F8">
        <w:rPr>
          <w:sz w:val="23"/>
          <w:szCs w:val="23"/>
          <w:lang w:val="sr-Cyrl-RS"/>
        </w:rPr>
        <w:t>.</w:t>
      </w:r>
    </w:p>
    <w:p w:rsidR="00704181" w:rsidRPr="007F34F8" w:rsidRDefault="00CA055A" w:rsidP="00563BAC">
      <w:pPr>
        <w:ind w:firstLine="720"/>
        <w:jc w:val="both"/>
        <w:rPr>
          <w:sz w:val="23"/>
          <w:szCs w:val="23"/>
          <w:lang w:val="sr-Cyrl-RS"/>
        </w:rPr>
      </w:pPr>
      <w:r w:rsidRPr="007F34F8"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Član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Dejan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Radenković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pristupio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sednici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toku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razmatranja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prve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tačke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dnevnog</w:t>
      </w:r>
      <w:r w:rsidR="0070418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reda</w:t>
      </w:r>
      <w:r w:rsidR="00704181" w:rsidRPr="007F34F8">
        <w:rPr>
          <w:sz w:val="23"/>
          <w:szCs w:val="23"/>
          <w:lang w:val="sr-Cyrl-RS"/>
        </w:rPr>
        <w:t>.</w:t>
      </w:r>
    </w:p>
    <w:p w:rsidR="00227B53" w:rsidRPr="00296349" w:rsidRDefault="00CA055A" w:rsidP="00296349">
      <w:pPr>
        <w:pStyle w:val="ListParagraph"/>
        <w:ind w:left="0"/>
        <w:rPr>
          <w:sz w:val="23"/>
          <w:szCs w:val="23"/>
          <w:lang w:val="sr-Cyrl-RS"/>
        </w:rPr>
      </w:pPr>
      <w:r w:rsidRPr="007F34F8">
        <w:rPr>
          <w:sz w:val="23"/>
          <w:szCs w:val="23"/>
          <w:lang w:val="sr-Cyrl-RS"/>
        </w:rPr>
        <w:tab/>
      </w:r>
      <w:r w:rsidRPr="007F34F8"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Na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poziv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predsednika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52103A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sednici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su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prisustvovali</w:t>
      </w:r>
      <w:r w:rsidRPr="007F34F8">
        <w:rPr>
          <w:sz w:val="23"/>
          <w:szCs w:val="23"/>
          <w:lang w:val="sr-Cyrl-RS"/>
        </w:rPr>
        <w:t>: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Saša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Varinac</w:t>
      </w:r>
      <w:r w:rsidR="000F7D5F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predsednik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</w:rPr>
        <w:t>Republičke</w:t>
      </w:r>
      <w:r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</w:rPr>
        <w:t>komisije</w:t>
      </w:r>
      <w:r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</w:rPr>
        <w:t>za</w:t>
      </w:r>
      <w:r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</w:rPr>
        <w:t>zaštitu</w:t>
      </w:r>
      <w:r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</w:rPr>
        <w:t>prava</w:t>
      </w:r>
      <w:r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</w:rPr>
        <w:t>u</w:t>
      </w:r>
      <w:r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</w:rPr>
        <w:t>postupcima</w:t>
      </w:r>
      <w:r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</w:rPr>
        <w:t>javnih</w:t>
      </w:r>
      <w:r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</w:rPr>
        <w:t>nabavki</w:t>
      </w:r>
      <w:r w:rsidRPr="007F34F8">
        <w:rPr>
          <w:sz w:val="23"/>
          <w:szCs w:val="23"/>
        </w:rPr>
        <w:t>,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Ristivoje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Đokić</w:t>
      </w:r>
      <w:r w:rsidR="000F7D5F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zamenik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predsednika</w:t>
      </w:r>
      <w:r w:rsidR="000F7D5F"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Aleksandra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Litričin</w:t>
      </w:r>
      <w:r w:rsidR="000F7D5F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sekretar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Republičke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komisije</w:t>
      </w:r>
      <w:r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Predrag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Jovanović</w:t>
      </w:r>
      <w:r w:rsidR="000F7D5F" w:rsidRPr="007F34F8">
        <w:rPr>
          <w:sz w:val="23"/>
          <w:szCs w:val="23"/>
        </w:rPr>
        <w:t xml:space="preserve">, </w:t>
      </w:r>
      <w:r w:rsidR="009E422C">
        <w:rPr>
          <w:sz w:val="23"/>
          <w:szCs w:val="23"/>
          <w:lang w:val="sr-Cyrl-RS"/>
        </w:rPr>
        <w:t>direktor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Uprave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javne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nabavke</w:t>
      </w:r>
      <w:r w:rsidR="000F7D5F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Danijela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Bokan</w:t>
      </w:r>
      <w:r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pomoćnik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direktora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Daliborka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Srećkov</w:t>
      </w:r>
      <w:r w:rsidR="000F7D5F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šef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Odseka</w:t>
      </w:r>
      <w:r w:rsidR="003D605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="003D605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analizu</w:t>
      </w:r>
      <w:r w:rsidR="003D605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sistema</w:t>
      </w:r>
      <w:r w:rsidR="003D605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javnih</w:t>
      </w:r>
      <w:r w:rsidR="003D605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nabavki</w:t>
      </w:r>
      <w:r w:rsidR="003D605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="003D605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međunarodnu</w:t>
      </w:r>
      <w:r w:rsidR="003D605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saradnju</w:t>
      </w:r>
      <w:r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i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Milan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Tanasković</w:t>
      </w:r>
      <w:r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načelnik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Odeljenja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finansijsko</w:t>
      </w:r>
      <w:r w:rsidRPr="007F34F8">
        <w:rPr>
          <w:sz w:val="23"/>
          <w:szCs w:val="23"/>
          <w:lang w:val="sr-Cyrl-RS"/>
        </w:rPr>
        <w:t>-</w:t>
      </w:r>
      <w:r w:rsidR="009E422C">
        <w:rPr>
          <w:sz w:val="23"/>
          <w:szCs w:val="23"/>
          <w:lang w:val="sr-Cyrl-RS"/>
        </w:rPr>
        <w:t>materijalne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poslove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9E422C">
        <w:rPr>
          <w:sz w:val="23"/>
          <w:szCs w:val="23"/>
        </w:rPr>
        <w:t>prav</w:t>
      </w:r>
      <w:r w:rsidR="009E422C">
        <w:rPr>
          <w:sz w:val="23"/>
          <w:szCs w:val="23"/>
          <w:lang w:val="sr-Cyrl-RS"/>
        </w:rPr>
        <w:t>i</w:t>
      </w:r>
      <w:r w:rsidR="000F7D5F"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</w:rPr>
        <w:t>za</w:t>
      </w:r>
      <w:r w:rsidR="000F7D5F" w:rsidRPr="007F34F8">
        <w:rPr>
          <w:sz w:val="23"/>
          <w:szCs w:val="23"/>
        </w:rPr>
        <w:t xml:space="preserve"> </w:t>
      </w:r>
      <w:r w:rsidR="009E422C">
        <w:rPr>
          <w:sz w:val="23"/>
          <w:szCs w:val="23"/>
          <w:lang w:val="sr-Cyrl-RS"/>
        </w:rPr>
        <w:t>izvršenje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krivičnih</w:t>
      </w:r>
      <w:r w:rsidR="000F7D5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sankcija</w:t>
      </w:r>
      <w:r w:rsidRPr="007F34F8">
        <w:rPr>
          <w:sz w:val="23"/>
          <w:szCs w:val="23"/>
          <w:lang w:val="sr-Cyrl-RS"/>
        </w:rPr>
        <w:t>.</w:t>
      </w:r>
      <w:r w:rsidR="0052103A" w:rsidRPr="007F34F8">
        <w:rPr>
          <w:color w:val="FF0000"/>
          <w:sz w:val="23"/>
          <w:szCs w:val="23"/>
          <w:lang w:val="sr-Cyrl-RS"/>
        </w:rPr>
        <w:tab/>
      </w:r>
    </w:p>
    <w:p w:rsidR="0052103A" w:rsidRPr="007F34F8" w:rsidRDefault="00CA055A" w:rsidP="00563BAC">
      <w:pPr>
        <w:ind w:firstLine="720"/>
        <w:jc w:val="both"/>
        <w:rPr>
          <w:sz w:val="23"/>
          <w:szCs w:val="23"/>
          <w:lang w:val="sr-Cyrl-RS"/>
        </w:rPr>
      </w:pPr>
      <w:r w:rsidRPr="007F34F8"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Na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predlog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predsednika</w:t>
      </w:r>
      <w:r w:rsidR="0052103A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Odbor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jednoglasno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utvrdio</w:t>
      </w:r>
      <w:r w:rsidR="0052103A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sledeći</w:t>
      </w:r>
      <w:r w:rsidR="0052103A" w:rsidRPr="007F34F8">
        <w:rPr>
          <w:sz w:val="23"/>
          <w:szCs w:val="23"/>
          <w:lang w:val="sr-Cyrl-RS"/>
        </w:rPr>
        <w:t xml:space="preserve">      </w:t>
      </w:r>
    </w:p>
    <w:p w:rsidR="00127A5B" w:rsidRPr="007F34F8" w:rsidRDefault="00127A5B" w:rsidP="00563BAC">
      <w:pPr>
        <w:jc w:val="both"/>
        <w:rPr>
          <w:color w:val="FF0000"/>
          <w:sz w:val="23"/>
          <w:szCs w:val="23"/>
          <w:lang w:val="ru-RU"/>
        </w:rPr>
      </w:pPr>
    </w:p>
    <w:p w:rsidR="005501E0" w:rsidRPr="007F34F8" w:rsidRDefault="009E422C" w:rsidP="002D27C3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5501E0" w:rsidRPr="007F34F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5501E0" w:rsidRPr="007F34F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5501E0" w:rsidRPr="007F34F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5501E0" w:rsidRPr="007F34F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5501E0" w:rsidRPr="007F34F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5501E0" w:rsidRPr="007F34F8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5501E0" w:rsidRPr="007F34F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5501E0" w:rsidRPr="007F34F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5501E0" w:rsidRPr="007F34F8">
        <w:rPr>
          <w:sz w:val="23"/>
          <w:szCs w:val="23"/>
          <w:lang w:val="ru-RU"/>
        </w:rPr>
        <w:t>:</w:t>
      </w:r>
    </w:p>
    <w:p w:rsidR="005501E0" w:rsidRPr="007F34F8" w:rsidRDefault="005501E0" w:rsidP="00563BA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</w:rPr>
      </w:pPr>
    </w:p>
    <w:p w:rsidR="005501E0" w:rsidRPr="007F34F8" w:rsidRDefault="005501E0" w:rsidP="00563BA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7F34F8">
        <w:rPr>
          <w:bCs/>
          <w:sz w:val="23"/>
          <w:szCs w:val="23"/>
          <w:lang w:val="sr-Cyrl-RS"/>
        </w:rPr>
        <w:tab/>
      </w:r>
      <w:r w:rsidRPr="007F34F8">
        <w:rPr>
          <w:bCs/>
          <w:sz w:val="23"/>
          <w:szCs w:val="23"/>
          <w:lang w:val="sr-Cyrl-CS"/>
        </w:rPr>
        <w:t xml:space="preserve">1. </w:t>
      </w:r>
      <w:r w:rsidR="009E422C">
        <w:rPr>
          <w:bCs/>
          <w:sz w:val="23"/>
          <w:szCs w:val="23"/>
          <w:lang w:val="sr-Cyrl-RS"/>
        </w:rPr>
        <w:t>Razmatranje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Izveštaja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radu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Republičke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komisije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zaštitu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prava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postupcima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javnih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nabavki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periodu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od</w:t>
      </w:r>
      <w:r w:rsidRPr="007F34F8">
        <w:rPr>
          <w:bCs/>
          <w:sz w:val="23"/>
          <w:szCs w:val="23"/>
          <w:lang w:val="sr-Cyrl-RS"/>
        </w:rPr>
        <w:t xml:space="preserve"> 1. </w:t>
      </w:r>
      <w:r w:rsidR="009E422C">
        <w:rPr>
          <w:bCs/>
          <w:sz w:val="23"/>
          <w:szCs w:val="23"/>
          <w:lang w:val="sr-Cyrl-RS"/>
        </w:rPr>
        <w:t>jula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do</w:t>
      </w:r>
      <w:r w:rsidRPr="007F34F8">
        <w:rPr>
          <w:bCs/>
          <w:sz w:val="23"/>
          <w:szCs w:val="23"/>
          <w:lang w:val="sr-Cyrl-RS"/>
        </w:rPr>
        <w:t xml:space="preserve"> 31. </w:t>
      </w:r>
      <w:r w:rsidR="009E422C">
        <w:rPr>
          <w:bCs/>
          <w:sz w:val="23"/>
          <w:szCs w:val="23"/>
          <w:lang w:val="sr-Cyrl-RS"/>
        </w:rPr>
        <w:t>decembra</w:t>
      </w:r>
      <w:r w:rsidRPr="007F34F8">
        <w:rPr>
          <w:bCs/>
          <w:sz w:val="23"/>
          <w:szCs w:val="23"/>
          <w:lang w:val="sr-Cyrl-RS"/>
        </w:rPr>
        <w:t xml:space="preserve"> 2014. </w:t>
      </w:r>
      <w:r w:rsidR="009E422C">
        <w:rPr>
          <w:bCs/>
          <w:sz w:val="23"/>
          <w:szCs w:val="23"/>
          <w:lang w:val="sr-Cyrl-RS"/>
        </w:rPr>
        <w:t>godine</w:t>
      </w:r>
      <w:r w:rsidRPr="007F34F8">
        <w:rPr>
          <w:bCs/>
          <w:sz w:val="23"/>
          <w:szCs w:val="23"/>
          <w:lang w:val="sr-Cyrl-RS"/>
        </w:rPr>
        <w:t xml:space="preserve"> (</w:t>
      </w:r>
      <w:r w:rsidR="009E422C">
        <w:rPr>
          <w:bCs/>
          <w:sz w:val="23"/>
          <w:szCs w:val="23"/>
          <w:lang w:val="sr-Cyrl-RS"/>
        </w:rPr>
        <w:t>broj</w:t>
      </w:r>
      <w:r w:rsidRPr="007F34F8">
        <w:rPr>
          <w:bCs/>
          <w:sz w:val="23"/>
          <w:szCs w:val="23"/>
          <w:lang w:val="sr-Cyrl-RS"/>
        </w:rPr>
        <w:t xml:space="preserve"> 02-879</w:t>
      </w:r>
      <w:r w:rsidR="009227F4" w:rsidRPr="007F34F8">
        <w:rPr>
          <w:bCs/>
          <w:sz w:val="23"/>
          <w:szCs w:val="23"/>
          <w:lang w:val="sr-Cyrl-RS"/>
        </w:rPr>
        <w:t xml:space="preserve">/15 </w:t>
      </w:r>
      <w:r w:rsidR="009E422C">
        <w:rPr>
          <w:bCs/>
          <w:sz w:val="23"/>
          <w:szCs w:val="23"/>
          <w:lang w:val="sr-Cyrl-RS"/>
        </w:rPr>
        <w:t>od</w:t>
      </w:r>
      <w:r w:rsidR="009227F4" w:rsidRPr="007F34F8">
        <w:rPr>
          <w:bCs/>
          <w:sz w:val="23"/>
          <w:szCs w:val="23"/>
          <w:lang w:val="sr-Cyrl-RS"/>
        </w:rPr>
        <w:t xml:space="preserve"> 31. </w:t>
      </w:r>
      <w:r w:rsidR="009E422C">
        <w:rPr>
          <w:bCs/>
          <w:sz w:val="23"/>
          <w:szCs w:val="23"/>
          <w:lang w:val="sr-Cyrl-RS"/>
        </w:rPr>
        <w:t>marta</w:t>
      </w:r>
      <w:r w:rsidR="009227F4" w:rsidRPr="007F34F8">
        <w:rPr>
          <w:bCs/>
          <w:sz w:val="23"/>
          <w:szCs w:val="23"/>
          <w:lang w:val="sr-Cyrl-RS"/>
        </w:rPr>
        <w:t xml:space="preserve"> 2015. </w:t>
      </w:r>
      <w:r w:rsidR="009E422C">
        <w:rPr>
          <w:bCs/>
          <w:sz w:val="23"/>
          <w:szCs w:val="23"/>
          <w:lang w:val="sr-Cyrl-RS"/>
        </w:rPr>
        <w:t>godine</w:t>
      </w:r>
      <w:r w:rsidR="009227F4" w:rsidRPr="007F34F8">
        <w:rPr>
          <w:bCs/>
          <w:sz w:val="23"/>
          <w:szCs w:val="23"/>
          <w:lang w:val="sr-Cyrl-RS"/>
        </w:rPr>
        <w:t>);</w:t>
      </w:r>
    </w:p>
    <w:p w:rsidR="005501E0" w:rsidRPr="007F34F8" w:rsidRDefault="005501E0" w:rsidP="00CA055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  <w:r w:rsidRPr="007F34F8">
        <w:rPr>
          <w:bCs/>
          <w:sz w:val="23"/>
          <w:szCs w:val="23"/>
          <w:lang w:val="sr-Cyrl-RS"/>
        </w:rPr>
        <w:tab/>
        <w:t xml:space="preserve">2. </w:t>
      </w:r>
      <w:r w:rsidR="009E422C">
        <w:rPr>
          <w:bCs/>
          <w:sz w:val="23"/>
          <w:szCs w:val="23"/>
          <w:lang w:val="sr-Cyrl-RS"/>
        </w:rPr>
        <w:t>Razmatranje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Izveštaja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Uprave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javne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nabavke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sprovedenom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nadzoru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nad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primenom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Zakona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javnim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nabavkama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Pr="007F34F8">
        <w:rPr>
          <w:bCs/>
          <w:sz w:val="23"/>
          <w:szCs w:val="23"/>
          <w:lang w:val="sr-Cyrl-RS"/>
        </w:rPr>
        <w:t xml:space="preserve"> 2014. </w:t>
      </w:r>
      <w:r w:rsidR="009E422C">
        <w:rPr>
          <w:bCs/>
          <w:sz w:val="23"/>
          <w:szCs w:val="23"/>
          <w:lang w:val="sr-Cyrl-RS"/>
        </w:rPr>
        <w:t>godini</w:t>
      </w:r>
      <w:r w:rsidRPr="007F34F8">
        <w:rPr>
          <w:bCs/>
          <w:sz w:val="23"/>
          <w:szCs w:val="23"/>
          <w:lang w:val="sr-Cyrl-RS"/>
        </w:rPr>
        <w:t xml:space="preserve"> (</w:t>
      </w:r>
      <w:r w:rsidRPr="007F34F8">
        <w:rPr>
          <w:bCs/>
          <w:sz w:val="23"/>
          <w:szCs w:val="23"/>
        </w:rPr>
        <w:t>11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broj</w:t>
      </w:r>
      <w:r w:rsidRPr="007F34F8">
        <w:rPr>
          <w:bCs/>
          <w:sz w:val="23"/>
          <w:szCs w:val="23"/>
          <w:lang w:val="sr-Cyrl-RS"/>
        </w:rPr>
        <w:t xml:space="preserve"> 404-1310/15 </w:t>
      </w:r>
      <w:r w:rsidR="009E422C">
        <w:rPr>
          <w:bCs/>
          <w:sz w:val="23"/>
          <w:szCs w:val="23"/>
          <w:lang w:val="sr-Cyrl-RS"/>
        </w:rPr>
        <w:t>od</w:t>
      </w:r>
      <w:r w:rsidRPr="007F34F8">
        <w:rPr>
          <w:bCs/>
          <w:sz w:val="23"/>
          <w:szCs w:val="23"/>
          <w:lang w:val="sr-Cyrl-RS"/>
        </w:rPr>
        <w:t xml:space="preserve"> 11. </w:t>
      </w:r>
      <w:r w:rsidR="009E422C">
        <w:rPr>
          <w:bCs/>
          <w:sz w:val="23"/>
          <w:szCs w:val="23"/>
          <w:lang w:val="sr-Cyrl-RS"/>
        </w:rPr>
        <w:t>maja</w:t>
      </w:r>
      <w:r w:rsidRPr="007F34F8">
        <w:rPr>
          <w:bCs/>
          <w:sz w:val="23"/>
          <w:szCs w:val="23"/>
          <w:lang w:val="sr-Cyrl-RS"/>
        </w:rPr>
        <w:t xml:space="preserve"> 2015. </w:t>
      </w:r>
      <w:r w:rsidR="009E422C">
        <w:rPr>
          <w:bCs/>
          <w:sz w:val="23"/>
          <w:szCs w:val="23"/>
          <w:lang w:val="sr-Cyrl-RS"/>
        </w:rPr>
        <w:t>godine</w:t>
      </w:r>
      <w:r w:rsidRPr="007F34F8">
        <w:rPr>
          <w:bCs/>
          <w:sz w:val="23"/>
          <w:szCs w:val="23"/>
          <w:lang w:val="sr-Cyrl-RS"/>
        </w:rPr>
        <w:t>);</w:t>
      </w:r>
    </w:p>
    <w:p w:rsidR="003D6053" w:rsidRPr="007F34F8" w:rsidRDefault="005501E0" w:rsidP="00563BA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7F34F8">
        <w:rPr>
          <w:bCs/>
          <w:sz w:val="23"/>
          <w:szCs w:val="23"/>
          <w:lang w:val="sr-Cyrl-RS"/>
        </w:rPr>
        <w:tab/>
        <w:t xml:space="preserve">3. </w:t>
      </w:r>
      <w:r w:rsidR="009E422C">
        <w:rPr>
          <w:bCs/>
          <w:sz w:val="23"/>
          <w:szCs w:val="23"/>
          <w:lang w:val="sr-Cyrl-RS"/>
        </w:rPr>
        <w:t>Razmatranje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Izveštaja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sprovedenoj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nabavci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oblasti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odbrane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bezbednosti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Pr="007F34F8">
        <w:rPr>
          <w:bCs/>
          <w:sz w:val="23"/>
          <w:szCs w:val="23"/>
          <w:lang w:val="sr-Cyrl-RS"/>
        </w:rPr>
        <w:t xml:space="preserve"> 2014. </w:t>
      </w:r>
      <w:r w:rsidR="009E422C">
        <w:rPr>
          <w:bCs/>
          <w:sz w:val="23"/>
          <w:szCs w:val="23"/>
          <w:lang w:val="sr-Cyrl-RS"/>
        </w:rPr>
        <w:t>godini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naručioca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Ministarstva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pravde</w:t>
      </w:r>
      <w:r w:rsidRPr="007F34F8">
        <w:rPr>
          <w:bCs/>
          <w:sz w:val="23"/>
          <w:szCs w:val="23"/>
          <w:lang w:val="sr-Cyrl-RS"/>
        </w:rPr>
        <w:t xml:space="preserve"> – </w:t>
      </w:r>
      <w:r w:rsidR="009E422C">
        <w:rPr>
          <w:bCs/>
          <w:sz w:val="23"/>
          <w:szCs w:val="23"/>
          <w:lang w:val="sr-Cyrl-RS"/>
        </w:rPr>
        <w:t>Uprave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izvršenje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krivičnih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sankcija</w:t>
      </w:r>
      <w:r w:rsidRPr="007F34F8">
        <w:rPr>
          <w:bCs/>
          <w:sz w:val="23"/>
          <w:szCs w:val="23"/>
          <w:lang w:val="sr-Cyrl-RS"/>
        </w:rPr>
        <w:t xml:space="preserve"> (</w:t>
      </w:r>
      <w:r w:rsidR="009E422C">
        <w:rPr>
          <w:bCs/>
          <w:sz w:val="23"/>
          <w:szCs w:val="23"/>
          <w:lang w:val="sr-Cyrl-RS"/>
        </w:rPr>
        <w:t>broj</w:t>
      </w:r>
      <w:r w:rsidRPr="007F34F8">
        <w:rPr>
          <w:bCs/>
          <w:sz w:val="23"/>
          <w:szCs w:val="23"/>
          <w:lang w:val="sr-Cyrl-RS"/>
        </w:rPr>
        <w:t xml:space="preserve"> 02-877/15 </w:t>
      </w:r>
      <w:r w:rsidR="009E422C">
        <w:rPr>
          <w:bCs/>
          <w:sz w:val="23"/>
          <w:szCs w:val="23"/>
          <w:lang w:val="sr-Cyrl-RS"/>
        </w:rPr>
        <w:t>od</w:t>
      </w:r>
      <w:r w:rsidRPr="007F34F8">
        <w:rPr>
          <w:bCs/>
          <w:sz w:val="23"/>
          <w:szCs w:val="23"/>
          <w:lang w:val="sr-Cyrl-RS"/>
        </w:rPr>
        <w:t xml:space="preserve"> 31. </w:t>
      </w:r>
      <w:r w:rsidR="009E422C">
        <w:rPr>
          <w:bCs/>
          <w:sz w:val="23"/>
          <w:szCs w:val="23"/>
          <w:lang w:val="sr-Cyrl-RS"/>
        </w:rPr>
        <w:t>marta</w:t>
      </w:r>
      <w:r w:rsidRPr="007F34F8">
        <w:rPr>
          <w:bCs/>
          <w:sz w:val="23"/>
          <w:szCs w:val="23"/>
          <w:lang w:val="sr-Cyrl-RS"/>
        </w:rPr>
        <w:t xml:space="preserve"> 2015. </w:t>
      </w:r>
      <w:r w:rsidR="009E422C">
        <w:rPr>
          <w:bCs/>
          <w:sz w:val="23"/>
          <w:szCs w:val="23"/>
          <w:lang w:val="sr-Cyrl-RS"/>
        </w:rPr>
        <w:t>godine</w:t>
      </w:r>
      <w:r w:rsidRPr="007F34F8">
        <w:rPr>
          <w:bCs/>
          <w:sz w:val="23"/>
          <w:szCs w:val="23"/>
          <w:lang w:val="sr-Cyrl-RS"/>
        </w:rPr>
        <w:t>)</w:t>
      </w:r>
      <w:r w:rsidR="003D6053" w:rsidRPr="007F34F8">
        <w:rPr>
          <w:bCs/>
          <w:sz w:val="23"/>
          <w:szCs w:val="23"/>
          <w:lang w:val="sr-Cyrl-RS"/>
        </w:rPr>
        <w:t>.</w:t>
      </w:r>
    </w:p>
    <w:p w:rsidR="001E464B" w:rsidRPr="007F34F8" w:rsidRDefault="001E464B" w:rsidP="00563BAC">
      <w:pPr>
        <w:jc w:val="both"/>
        <w:rPr>
          <w:bCs/>
          <w:color w:val="FF0000"/>
          <w:sz w:val="23"/>
          <w:szCs w:val="23"/>
          <w:lang w:val="sr-Cyrl-RS"/>
        </w:rPr>
      </w:pPr>
    </w:p>
    <w:p w:rsidR="00787663" w:rsidRPr="007F34F8" w:rsidRDefault="003D6053" w:rsidP="00787663">
      <w:pPr>
        <w:ind w:firstLine="720"/>
        <w:jc w:val="both"/>
        <w:rPr>
          <w:bCs/>
          <w:sz w:val="23"/>
          <w:szCs w:val="23"/>
          <w:lang w:val="sr-Cyrl-RS"/>
        </w:rPr>
      </w:pPr>
      <w:r w:rsidRPr="007F34F8">
        <w:rPr>
          <w:b/>
          <w:bCs/>
          <w:sz w:val="23"/>
          <w:szCs w:val="23"/>
          <w:lang w:val="sr-Cyrl-RS"/>
        </w:rPr>
        <w:tab/>
      </w:r>
      <w:r w:rsidR="009E422C">
        <w:rPr>
          <w:b/>
          <w:bCs/>
          <w:sz w:val="23"/>
          <w:szCs w:val="23"/>
          <w:u w:val="single"/>
          <w:lang w:val="sr-Cyrl-RS"/>
        </w:rPr>
        <w:t>Prva</w:t>
      </w:r>
      <w:r w:rsidR="001E464B" w:rsidRPr="007F34F8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9E422C">
        <w:rPr>
          <w:b/>
          <w:bCs/>
          <w:sz w:val="23"/>
          <w:szCs w:val="23"/>
          <w:u w:val="single"/>
          <w:lang w:val="sr-Cyrl-RS"/>
        </w:rPr>
        <w:t>tačka</w:t>
      </w:r>
      <w:r w:rsidR="001E464B" w:rsidRPr="007F34F8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9E422C">
        <w:rPr>
          <w:b/>
          <w:bCs/>
          <w:sz w:val="23"/>
          <w:szCs w:val="23"/>
          <w:u w:val="single"/>
          <w:lang w:val="sr-Cyrl-RS"/>
        </w:rPr>
        <w:t>dnevnog</w:t>
      </w:r>
      <w:r w:rsidR="001E464B" w:rsidRPr="007F34F8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9E422C">
        <w:rPr>
          <w:b/>
          <w:bCs/>
          <w:sz w:val="23"/>
          <w:szCs w:val="23"/>
          <w:u w:val="single"/>
          <w:lang w:val="sr-Cyrl-RS"/>
        </w:rPr>
        <w:t>reda</w:t>
      </w:r>
      <w:r w:rsidR="001E464B" w:rsidRPr="007F34F8">
        <w:rPr>
          <w:b/>
          <w:bCs/>
          <w:sz w:val="23"/>
          <w:szCs w:val="23"/>
          <w:lang w:val="sr-Cyrl-RS"/>
        </w:rPr>
        <w:t>:</w:t>
      </w:r>
      <w:r w:rsidR="001E464B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Razmatranje</w:t>
      </w:r>
      <w:r w:rsidR="001E464B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Izveštaja</w:t>
      </w:r>
      <w:r w:rsidR="001E464B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</w:t>
      </w:r>
      <w:r w:rsidR="001E464B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radu</w:t>
      </w:r>
      <w:r w:rsidR="001E464B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Republičke</w:t>
      </w:r>
      <w:r w:rsidR="008504E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komisije</w:t>
      </w:r>
      <w:r w:rsidR="008504E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="008504E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zaštitu</w:t>
      </w:r>
      <w:r w:rsidR="008504E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prava</w:t>
      </w:r>
      <w:r w:rsidR="008504E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="008504E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postupcima</w:t>
      </w:r>
      <w:r w:rsidR="008504E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javnih</w:t>
      </w:r>
      <w:r w:rsidR="008504E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nabavki</w:t>
      </w:r>
      <w:r w:rsidR="005501E0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="005501E0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periodu</w:t>
      </w:r>
      <w:r w:rsidR="005501E0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od</w:t>
      </w:r>
      <w:r w:rsidR="005501E0" w:rsidRPr="007F34F8">
        <w:rPr>
          <w:bCs/>
          <w:sz w:val="23"/>
          <w:szCs w:val="23"/>
          <w:lang w:val="sr-Cyrl-RS"/>
        </w:rPr>
        <w:t xml:space="preserve"> 1. </w:t>
      </w:r>
      <w:r w:rsidR="009E422C">
        <w:rPr>
          <w:bCs/>
          <w:sz w:val="23"/>
          <w:szCs w:val="23"/>
          <w:lang w:val="sr-Cyrl-RS"/>
        </w:rPr>
        <w:t>jula</w:t>
      </w:r>
      <w:r w:rsidR="005501E0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do</w:t>
      </w:r>
      <w:r w:rsidR="005501E0" w:rsidRPr="007F34F8">
        <w:rPr>
          <w:bCs/>
          <w:sz w:val="23"/>
          <w:szCs w:val="23"/>
          <w:lang w:val="sr-Cyrl-RS"/>
        </w:rPr>
        <w:t xml:space="preserve"> 31. </w:t>
      </w:r>
      <w:r w:rsidR="009E422C">
        <w:rPr>
          <w:bCs/>
          <w:sz w:val="23"/>
          <w:szCs w:val="23"/>
          <w:lang w:val="sr-Cyrl-RS"/>
        </w:rPr>
        <w:t>decembra</w:t>
      </w:r>
      <w:r w:rsidR="005501E0" w:rsidRPr="007F34F8">
        <w:rPr>
          <w:bCs/>
          <w:sz w:val="23"/>
          <w:szCs w:val="23"/>
          <w:lang w:val="sr-Cyrl-RS"/>
        </w:rPr>
        <w:t xml:space="preserve"> 2014. </w:t>
      </w:r>
      <w:r w:rsidR="009E422C">
        <w:rPr>
          <w:bCs/>
          <w:sz w:val="23"/>
          <w:szCs w:val="23"/>
          <w:lang w:val="sr-Cyrl-RS"/>
        </w:rPr>
        <w:t>godine</w:t>
      </w:r>
    </w:p>
    <w:p w:rsidR="00787663" w:rsidRPr="007F34F8" w:rsidRDefault="00787663" w:rsidP="00787663">
      <w:pPr>
        <w:ind w:firstLine="720"/>
        <w:jc w:val="both"/>
        <w:rPr>
          <w:bCs/>
          <w:sz w:val="23"/>
          <w:szCs w:val="23"/>
          <w:lang w:val="sr-Cyrl-RS"/>
        </w:rPr>
      </w:pPr>
    </w:p>
    <w:p w:rsidR="00787663" w:rsidRPr="007F34F8" w:rsidRDefault="00787663" w:rsidP="00787663">
      <w:pPr>
        <w:ind w:firstLine="720"/>
        <w:jc w:val="both"/>
        <w:rPr>
          <w:sz w:val="23"/>
          <w:szCs w:val="23"/>
          <w:lang w:val="sr-Cyrl-RS"/>
        </w:rPr>
      </w:pPr>
      <w:r w:rsidRPr="007F34F8">
        <w:rPr>
          <w:bCs/>
          <w:sz w:val="23"/>
          <w:szCs w:val="23"/>
          <w:lang w:val="sr-Cyrl-RS"/>
        </w:rPr>
        <w:lastRenderedPageBreak/>
        <w:tab/>
      </w:r>
      <w:r w:rsidR="009E422C">
        <w:rPr>
          <w:sz w:val="23"/>
          <w:szCs w:val="23"/>
          <w:lang w:val="sr-Cyrl-RS"/>
        </w:rPr>
        <w:t>Saša</w:t>
      </w:r>
      <w:r w:rsidR="008504E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Varinac</w:t>
      </w:r>
      <w:r w:rsidR="008504E1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predsednik</w:t>
      </w:r>
      <w:r w:rsidR="008504E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Republičke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komisije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zaštitu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prava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postupcima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javnih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nabavki</w:t>
      </w:r>
      <w:r w:rsidR="0049557B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predstavio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članovima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zamenicima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Izveštaj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radu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Republičke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komisije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zaštitu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prava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postupcima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javnih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nabavku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period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</w:t>
      </w:r>
      <w:r w:rsidR="0049557B" w:rsidRPr="007F34F8">
        <w:rPr>
          <w:sz w:val="23"/>
          <w:szCs w:val="23"/>
          <w:lang w:val="sr-Cyrl-RS"/>
        </w:rPr>
        <w:t xml:space="preserve"> 1. </w:t>
      </w:r>
      <w:r w:rsidR="009E422C">
        <w:rPr>
          <w:sz w:val="23"/>
          <w:szCs w:val="23"/>
          <w:lang w:val="sr-Cyrl-RS"/>
        </w:rPr>
        <w:t>jula</w:t>
      </w:r>
      <w:r w:rsidR="0049557B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do</w:t>
      </w:r>
      <w:r w:rsidR="0049557B" w:rsidRPr="007F34F8">
        <w:rPr>
          <w:sz w:val="23"/>
          <w:szCs w:val="23"/>
          <w:lang w:val="sr-Cyrl-RS"/>
        </w:rPr>
        <w:t xml:space="preserve"> 31. </w:t>
      </w:r>
      <w:r w:rsidR="009E422C">
        <w:rPr>
          <w:sz w:val="23"/>
          <w:szCs w:val="23"/>
          <w:lang w:val="sr-Cyrl-RS"/>
        </w:rPr>
        <w:t>decembra</w:t>
      </w:r>
      <w:r w:rsidR="0049557B" w:rsidRPr="007F34F8">
        <w:rPr>
          <w:sz w:val="23"/>
          <w:szCs w:val="23"/>
          <w:lang w:val="sr-Cyrl-RS"/>
        </w:rPr>
        <w:t xml:space="preserve"> 2014. </w:t>
      </w:r>
      <w:r w:rsidR="009E422C">
        <w:rPr>
          <w:sz w:val="23"/>
          <w:szCs w:val="23"/>
          <w:lang w:val="sr-Cyrl-RS"/>
        </w:rPr>
        <w:t>godine</w:t>
      </w:r>
      <w:r w:rsidR="0049557B" w:rsidRPr="007F34F8">
        <w:rPr>
          <w:sz w:val="23"/>
          <w:szCs w:val="23"/>
          <w:lang w:val="sr-Cyrl-RS"/>
        </w:rPr>
        <w:t>.</w:t>
      </w:r>
      <w:r w:rsidRPr="007F34F8">
        <w:rPr>
          <w:sz w:val="23"/>
          <w:szCs w:val="23"/>
          <w:lang w:val="sr-Cyrl-RS"/>
        </w:rPr>
        <w:t xml:space="preserve"> </w:t>
      </w:r>
    </w:p>
    <w:p w:rsidR="00A84EC7" w:rsidRPr="007F34F8" w:rsidRDefault="0049557B" w:rsidP="00787663">
      <w:pPr>
        <w:ind w:firstLine="720"/>
        <w:jc w:val="both"/>
        <w:rPr>
          <w:bCs/>
          <w:sz w:val="23"/>
          <w:szCs w:val="23"/>
          <w:lang w:val="sr-Cyrl-RS"/>
        </w:rPr>
      </w:pPr>
      <w:r w:rsidRPr="007F34F8">
        <w:rPr>
          <w:sz w:val="23"/>
          <w:szCs w:val="23"/>
          <w:lang w:val="sr-Cyrl-RS"/>
        </w:rPr>
        <w:tab/>
      </w:r>
      <w:r w:rsidR="008504E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izveštajnom</w:t>
      </w:r>
      <w:r w:rsidR="008504E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periodu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Republička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komisija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8504E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održala</w:t>
      </w:r>
      <w:r w:rsidR="008504E1" w:rsidRPr="007F34F8">
        <w:rPr>
          <w:sz w:val="23"/>
          <w:szCs w:val="23"/>
          <w:lang w:val="sr-Cyrl-RS"/>
        </w:rPr>
        <w:t xml:space="preserve"> 216 </w:t>
      </w:r>
      <w:r w:rsidR="009E422C">
        <w:rPr>
          <w:sz w:val="23"/>
          <w:szCs w:val="23"/>
          <w:lang w:val="sr-Cyrl-RS"/>
        </w:rPr>
        <w:t>sednica</w:t>
      </w:r>
      <w:r w:rsidR="008504E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="008504E1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donela</w:t>
      </w:r>
      <w:r w:rsidR="008504E1" w:rsidRPr="007F34F8">
        <w:rPr>
          <w:sz w:val="23"/>
          <w:szCs w:val="23"/>
          <w:lang w:val="sr-Cyrl-RS"/>
        </w:rPr>
        <w:t xml:space="preserve"> </w:t>
      </w:r>
      <w:r w:rsidR="00A84EC7" w:rsidRPr="007F34F8">
        <w:rPr>
          <w:sz w:val="23"/>
          <w:szCs w:val="23"/>
          <w:lang w:val="sr-Cyrl-RS"/>
        </w:rPr>
        <w:t xml:space="preserve">1420 </w:t>
      </w:r>
      <w:r w:rsidR="009E422C">
        <w:rPr>
          <w:sz w:val="23"/>
          <w:szCs w:val="23"/>
          <w:lang w:val="sr-Cyrl-RS"/>
        </w:rPr>
        <w:t>odluka</w:t>
      </w:r>
      <w:r w:rsidR="00DD7147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što</w:t>
      </w:r>
      <w:r w:rsidR="00DD7147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DD7147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="00DD7147" w:rsidRPr="007F34F8">
        <w:rPr>
          <w:sz w:val="23"/>
          <w:szCs w:val="23"/>
          <w:lang w:val="sr-Cyrl-RS"/>
        </w:rPr>
        <w:t xml:space="preserve"> 17% </w:t>
      </w:r>
      <w:r w:rsidR="009E422C">
        <w:rPr>
          <w:sz w:val="23"/>
          <w:szCs w:val="23"/>
          <w:lang w:val="sr-Cyrl-RS"/>
        </w:rPr>
        <w:t>više</w:t>
      </w:r>
      <w:r w:rsidR="00DD7147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odluka</w:t>
      </w:r>
      <w:r w:rsidR="00DD7147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nego</w:t>
      </w:r>
      <w:r w:rsidR="00DD7147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DD7147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drugoj</w:t>
      </w:r>
      <w:r w:rsidR="007A1D2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polovini</w:t>
      </w:r>
      <w:r w:rsidR="007A1D2F" w:rsidRPr="007F34F8">
        <w:rPr>
          <w:sz w:val="23"/>
          <w:szCs w:val="23"/>
          <w:lang w:val="sr-Cyrl-RS"/>
        </w:rPr>
        <w:t xml:space="preserve"> </w:t>
      </w:r>
      <w:r w:rsidRPr="007F34F8">
        <w:rPr>
          <w:sz w:val="23"/>
          <w:szCs w:val="23"/>
          <w:lang w:val="sr-Cyrl-RS"/>
        </w:rPr>
        <w:t>2013.</w:t>
      </w:r>
      <w:r w:rsidR="00DD7147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godine</w:t>
      </w:r>
      <w:r w:rsidR="00787663" w:rsidRPr="007F34F8">
        <w:rPr>
          <w:sz w:val="23"/>
          <w:szCs w:val="23"/>
          <w:lang w:val="sr-Cyrl-RS"/>
        </w:rPr>
        <w:t xml:space="preserve">. </w:t>
      </w:r>
      <w:r w:rsidR="009E422C">
        <w:rPr>
          <w:sz w:val="23"/>
          <w:szCs w:val="23"/>
          <w:lang w:val="sr-Cyrl-RS"/>
        </w:rPr>
        <w:t>Od</w:t>
      </w:r>
      <w:r w:rsidR="00787663" w:rsidRPr="007F34F8">
        <w:rPr>
          <w:sz w:val="23"/>
          <w:szCs w:val="23"/>
          <w:lang w:val="sr-Cyrl-RS"/>
        </w:rPr>
        <w:t xml:space="preserve"> 1420 </w:t>
      </w:r>
      <w:r w:rsidR="009E422C">
        <w:rPr>
          <w:sz w:val="23"/>
          <w:szCs w:val="23"/>
          <w:lang w:val="sr-Cyrl-RS"/>
        </w:rPr>
        <w:t>predmeta</w:t>
      </w:r>
      <w:r w:rsidR="00787663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Komisija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nije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postupila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zakonom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predviđenom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roku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87663" w:rsidRPr="007F34F8">
        <w:rPr>
          <w:sz w:val="23"/>
          <w:szCs w:val="23"/>
          <w:lang w:val="sr-Cyrl-RS"/>
        </w:rPr>
        <w:t xml:space="preserve"> 742 </w:t>
      </w:r>
      <w:r w:rsidR="009E422C">
        <w:rPr>
          <w:sz w:val="23"/>
          <w:szCs w:val="23"/>
          <w:lang w:val="sr-Cyrl-RS"/>
        </w:rPr>
        <w:t>predmeta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formiranih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zahtevima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zaštitu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prava</w:t>
      </w:r>
      <w:r w:rsidR="00787663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u</w:t>
      </w:r>
      <w:r w:rsidR="00787663" w:rsidRPr="007F34F8">
        <w:rPr>
          <w:sz w:val="23"/>
          <w:szCs w:val="23"/>
          <w:lang w:val="sr-Cyrl-RS"/>
        </w:rPr>
        <w:t xml:space="preserve"> 19 </w:t>
      </w:r>
      <w:r w:rsidR="009E422C">
        <w:rPr>
          <w:sz w:val="23"/>
          <w:szCs w:val="23"/>
          <w:lang w:val="sr-Cyrl-RS"/>
        </w:rPr>
        <w:t>predmeta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formiranih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žalbama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zaključak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naručioca</w:t>
      </w:r>
      <w:r w:rsidR="00787663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jednom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predmetu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formiranom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predlogu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nastavak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aktivnosti</w:t>
      </w:r>
      <w:r w:rsidR="00787663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i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jednom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predmetu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formiranom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radi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postupanja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odluci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Upravog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suda</w:t>
      </w:r>
      <w:r w:rsidR="00787663" w:rsidRPr="007F34F8">
        <w:rPr>
          <w:sz w:val="23"/>
          <w:szCs w:val="23"/>
          <w:lang w:val="sr-Cyrl-RS"/>
        </w:rPr>
        <w:t xml:space="preserve">. </w:t>
      </w:r>
      <w:r w:rsidR="009E422C">
        <w:rPr>
          <w:sz w:val="23"/>
          <w:szCs w:val="23"/>
          <w:lang w:val="sr-Cyrl-RS"/>
        </w:rPr>
        <w:t>Razlozi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nepostupanje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republičke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komisije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primljenim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predmetima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zakonskim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rokovima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mogu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se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podeliti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tri</w:t>
      </w:r>
      <w:r w:rsidR="00787663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grupe</w:t>
      </w:r>
      <w:r w:rsidR="00787663" w:rsidRPr="007F34F8">
        <w:rPr>
          <w:sz w:val="23"/>
          <w:szCs w:val="23"/>
          <w:lang w:val="sr-Cyrl-RS"/>
        </w:rPr>
        <w:t xml:space="preserve">: </w:t>
      </w:r>
      <w:r w:rsidR="009E422C">
        <w:rPr>
          <w:rStyle w:val="FontStyle27"/>
          <w:sz w:val="23"/>
          <w:szCs w:val="23"/>
          <w:lang w:val="sr-Cyrl-CS" w:eastAsia="sr-Cyrl-CS"/>
        </w:rPr>
        <w:t>kontinuirano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povećanje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priliva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novih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predmeta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formiranih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zahtevima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zaštitu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prava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; </w:t>
      </w:r>
      <w:r w:rsidR="009E422C">
        <w:rPr>
          <w:rStyle w:val="FontStyle27"/>
          <w:sz w:val="23"/>
          <w:szCs w:val="23"/>
          <w:lang w:val="sr-Cyrl-CS" w:eastAsia="sr-Cyrl-CS"/>
        </w:rPr>
        <w:t>obim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i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složenost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predmeta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27"/>
          <w:sz w:val="23"/>
          <w:szCs w:val="23"/>
          <w:lang w:val="sr-Cyrl-CS" w:eastAsia="sr-Cyrl-CS"/>
        </w:rPr>
        <w:t>što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 </w:t>
      </w:r>
      <w:r w:rsidR="009E422C">
        <w:rPr>
          <w:rStyle w:val="FontStyle27"/>
          <w:sz w:val="23"/>
          <w:szCs w:val="23"/>
          <w:lang w:val="sr-Cyrl-CS" w:eastAsia="sr-Cyrl-CS"/>
        </w:rPr>
        <w:t>direktnu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posledicu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ima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potreban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duži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vremenski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period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kako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bi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sagledalo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relevantno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činjenično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stanje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27"/>
          <w:sz w:val="23"/>
          <w:szCs w:val="23"/>
          <w:lang w:val="sr-Cyrl-CS" w:eastAsia="sr-Cyrl-CS"/>
        </w:rPr>
        <w:t>te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donela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pravilna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i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zakonita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odluka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; </w:t>
      </w:r>
      <w:r w:rsidR="009E422C">
        <w:rPr>
          <w:rStyle w:val="FontStyle27"/>
          <w:sz w:val="23"/>
          <w:szCs w:val="23"/>
          <w:lang w:val="sr-Cyrl-CS" w:eastAsia="sr-Cyrl-CS"/>
        </w:rPr>
        <w:t>odsustvo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jednog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člana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Republičke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komisije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dužem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vremenskom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periodu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usled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korišćenja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porodiljskog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odsustva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što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stvorilo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probleme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prilikom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formiranja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sastava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veća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koja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odlučuju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i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povećalo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radnu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opterećenost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svakog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od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članova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pojedinačno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27"/>
          <w:sz w:val="23"/>
          <w:szCs w:val="23"/>
          <w:lang w:val="sr-Cyrl-CS" w:eastAsia="sr-Cyrl-CS"/>
        </w:rPr>
        <w:t>što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dovelo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do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angažovanja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predsednika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Republičke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komisije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svojstvu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predsednika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veća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velikom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broju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predmeta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27"/>
          <w:sz w:val="23"/>
          <w:szCs w:val="23"/>
          <w:lang w:val="sr-Cyrl-CS" w:eastAsia="sr-Cyrl-CS"/>
        </w:rPr>
        <w:t>iako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on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27"/>
          <w:sz w:val="23"/>
          <w:szCs w:val="23"/>
          <w:lang w:val="sr-Cyrl-CS" w:eastAsia="sr-Cyrl-CS"/>
        </w:rPr>
        <w:t>prema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ZJN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učestvuje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radu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veća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samo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onda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kada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odsutan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član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veća</w:t>
      </w:r>
      <w:r w:rsidR="00787663" w:rsidRPr="007F34F8">
        <w:rPr>
          <w:rStyle w:val="FontStyle27"/>
          <w:sz w:val="23"/>
          <w:szCs w:val="23"/>
          <w:lang w:val="sr-Cyrl-CS" w:eastAsia="sr-Cyrl-CS"/>
        </w:rPr>
        <w:t xml:space="preserve">. </w:t>
      </w:r>
    </w:p>
    <w:p w:rsidR="009227F4" w:rsidRPr="007F34F8" w:rsidRDefault="00787663" w:rsidP="00787663">
      <w:pPr>
        <w:pStyle w:val="NoSpacing"/>
        <w:jc w:val="both"/>
        <w:rPr>
          <w:rStyle w:val="FontStyle103"/>
          <w:sz w:val="23"/>
          <w:szCs w:val="23"/>
          <w:lang w:val="sr-Cyrl-CS" w:eastAsia="sr-Cyrl-CS"/>
        </w:rPr>
      </w:pPr>
      <w:r w:rsidRPr="007F34F8">
        <w:rPr>
          <w:rFonts w:ascii="Times New Roman" w:hAnsi="Times New Roman"/>
          <w:sz w:val="23"/>
          <w:szCs w:val="23"/>
          <w:lang w:val="sr-Cyrl-RS"/>
        </w:rPr>
        <w:tab/>
      </w:r>
      <w:r w:rsidRPr="007F34F8">
        <w:rPr>
          <w:rFonts w:ascii="Times New Roman" w:hAnsi="Times New Roman"/>
          <w:sz w:val="23"/>
          <w:szCs w:val="23"/>
          <w:lang w:val="sr-Cyrl-RS"/>
        </w:rPr>
        <w:tab/>
      </w:r>
      <w:r w:rsidR="009E422C">
        <w:rPr>
          <w:rStyle w:val="FontStyle103"/>
          <w:sz w:val="23"/>
          <w:szCs w:val="23"/>
          <w:lang w:val="sr-Cyrl-CS" w:eastAsia="sr-Cyrl-CS"/>
        </w:rPr>
        <w:t>Najčešće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nepravilnosti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postupcima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Republička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komisija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konstatovala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izveštajnom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periodu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bile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: </w:t>
      </w:r>
      <w:r w:rsidR="009E422C">
        <w:rPr>
          <w:rStyle w:val="FontStyle103"/>
          <w:sz w:val="23"/>
          <w:szCs w:val="23"/>
          <w:lang w:val="sr-Cyrl-CS" w:eastAsia="sr-Cyrl-CS"/>
        </w:rPr>
        <w:t>nepoštovanje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odredbi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podzakonskih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akata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prilikom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izrade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konkursne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dokumentacije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; </w:t>
      </w:r>
      <w:r w:rsidR="009E422C">
        <w:rPr>
          <w:rStyle w:val="FontStyle103"/>
          <w:sz w:val="23"/>
          <w:szCs w:val="23"/>
          <w:lang w:val="sr-Cyrl-CS" w:eastAsia="sr-Cyrl-CS"/>
        </w:rPr>
        <w:t>nejasna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neprecizna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sadržina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konkursne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dokumentacije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omogućava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ponuđačima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pripreme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prihvatljivu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ponudu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odnosno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omogućava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bude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isključena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subjektivnost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proizvoljnost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postupanju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naručioca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prilikom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sprovođenja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stručne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ocene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ponuda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; </w:t>
      </w:r>
      <w:r w:rsidR="009E422C">
        <w:rPr>
          <w:rStyle w:val="FontStyle103"/>
          <w:sz w:val="23"/>
          <w:szCs w:val="23"/>
          <w:lang w:val="sr-Cyrl-CS" w:eastAsia="sr-Cyrl-CS"/>
        </w:rPr>
        <w:t>definisanje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tehničkih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specifikacija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postupcima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način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diskriminatorskog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karaktera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svodi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konkurenciju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ograničeni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krug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potencijalnih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ponuđača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ili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pak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definišu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nedovoljno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jasno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precizno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način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onemogućava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potencijalne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ponuđače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sačine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odgovarajuće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ponude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; </w:t>
      </w:r>
      <w:r w:rsidR="009E422C">
        <w:rPr>
          <w:rStyle w:val="FontStyle103"/>
          <w:sz w:val="23"/>
          <w:szCs w:val="23"/>
          <w:lang w:val="sr-Cyrl-CS" w:eastAsia="sr-Cyrl-CS"/>
        </w:rPr>
        <w:t>sužavanje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konkurencije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među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ponuđačima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tako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što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određuju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dodatni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uslovi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učešće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po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prirodi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obimu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nisu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prilagođeni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predmetu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ili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nemaju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logičku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vezu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istim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kao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određivanje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većeg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broja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dokaza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nego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što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potrebno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dokazivanje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ispunjenosti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dodatnih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uslova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; </w:t>
      </w:r>
      <w:r w:rsidR="009E422C">
        <w:rPr>
          <w:rStyle w:val="FontStyle103"/>
          <w:sz w:val="23"/>
          <w:szCs w:val="23"/>
          <w:lang w:val="sr-Cyrl-CS" w:eastAsia="sr-Cyrl-CS"/>
        </w:rPr>
        <w:t>neopravdano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sprovođenje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pregovaračkom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postupku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koji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predstavlja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najnetransparentniju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vrstu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postupka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;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nepravilno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sprovedena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neobrazložena</w:t>
      </w:r>
      <w:r w:rsid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stručna</w:t>
      </w:r>
      <w:r w:rsid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ocena</w:t>
      </w:r>
      <w:r w:rsid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ponuda</w:t>
      </w:r>
      <w:r w:rsidR="007F34F8">
        <w:rPr>
          <w:rStyle w:val="FontStyle103"/>
          <w:sz w:val="23"/>
          <w:szCs w:val="23"/>
          <w:lang w:val="sr-Cyrl-CS" w:eastAsia="sr-Cyrl-CS"/>
        </w:rPr>
        <w:t>.</w:t>
      </w:r>
      <w:r w:rsidRPr="007F34F8">
        <w:rPr>
          <w:rStyle w:val="FontStyle103"/>
          <w:sz w:val="23"/>
          <w:szCs w:val="23"/>
          <w:lang w:val="sr-Cyrl-CS" w:eastAsia="sr-Cyrl-CS"/>
        </w:rPr>
        <w:tab/>
      </w:r>
    </w:p>
    <w:p w:rsidR="007D1C48" w:rsidRPr="007F34F8" w:rsidRDefault="009227F4" w:rsidP="00296349">
      <w:pPr>
        <w:pStyle w:val="NoSpacing"/>
        <w:jc w:val="both"/>
        <w:rPr>
          <w:rStyle w:val="FontStyle27"/>
          <w:sz w:val="23"/>
          <w:szCs w:val="23"/>
          <w:lang w:val="sr-Cyrl-CS" w:eastAsia="sr-Cyrl-CS"/>
        </w:rPr>
      </w:pPr>
      <w:r w:rsidRPr="007F34F8">
        <w:rPr>
          <w:rStyle w:val="FontStyle103"/>
          <w:sz w:val="23"/>
          <w:szCs w:val="23"/>
          <w:lang w:val="sr-Cyrl-CS" w:eastAsia="sr-Cyrl-CS"/>
        </w:rPr>
        <w:tab/>
      </w:r>
      <w:r w:rsidRPr="007F34F8">
        <w:rPr>
          <w:rStyle w:val="FontStyle103"/>
          <w:sz w:val="23"/>
          <w:szCs w:val="23"/>
          <w:lang w:val="sr-Cyrl-CS" w:eastAsia="sr-Cyrl-CS"/>
        </w:rPr>
        <w:tab/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izveštajnom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periodu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konstatovano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="00296349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kod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naručilaca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postoji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tendencija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vrše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izmene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konkursne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dokumentacije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periodu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usledi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nakon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što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formalno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istekne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rok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zainteresovana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lica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mogu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podnesu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zahtev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zaštitu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prava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ciljem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ospori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njena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zakonitost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nego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što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istekne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rok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podnošenje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pri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čemu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vršenje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takvih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izmena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nije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praćeno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odgovarajućim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produženjem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roka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podnošenje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što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inače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zakonska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obaveza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>.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praksi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uočeno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pogrešno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postupanje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kako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naručilaca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tako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ponuđača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vezi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primene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odredbe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člana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20. </w:t>
      </w:r>
      <w:r w:rsidR="009E422C">
        <w:rPr>
          <w:rStyle w:val="FontStyle103"/>
          <w:sz w:val="23"/>
          <w:szCs w:val="23"/>
          <w:lang w:val="sr-Cyrl-CS" w:eastAsia="sr-Cyrl-CS"/>
        </w:rPr>
        <w:t>Zakona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javnim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nabavkama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čija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svrha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postizanje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ekonomičnosti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efikasnosti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sprovođenju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postupaka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javnih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nabavki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odnosno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postojanje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tendencije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kod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ponuđača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prolongiraju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početak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toka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roka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podnošenje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zahteva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zaštitu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prava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tako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što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potvrđuju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prijem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odluke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dodeli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ugovora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onog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kada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primili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već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nekoliko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kasnije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bi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potom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potvrdu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okolnost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odluka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dodeli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ugovora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primljena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elektronskim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putem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tretirali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kao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ima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identičan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procesni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značaj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kao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potpisana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povratnica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kao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dokaz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izvršenom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uručenju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slučaju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kada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određeni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dokument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šalje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putem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preporučene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poštanske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pošiljke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>.</w:t>
      </w:r>
      <w:r w:rsid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Prema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dostupnim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informacijama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Republička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komisija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izveštajnom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periodu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konstatovala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="0024530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naručioci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određenom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broju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slučajeva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imaju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objektivan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problem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izvrše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uručenje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donetih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odluka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dodeli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ugovora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svim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ponuđačima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bili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učesnici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određenog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odnosno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pojedini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ponuđači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odbijaju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njihov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prijem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što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podjednako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odnosi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dostavu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vrši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klasičnim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putem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(</w:t>
      </w:r>
      <w:r w:rsidR="009E422C">
        <w:rPr>
          <w:rStyle w:val="FontStyle103"/>
          <w:sz w:val="23"/>
          <w:szCs w:val="23"/>
          <w:lang w:val="sr-Cyrl-CS" w:eastAsia="sr-Cyrl-CS"/>
        </w:rPr>
        <w:t>putem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preporučenih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poštanskih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pošiljki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kurira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), </w:t>
      </w:r>
      <w:r w:rsidR="009E422C">
        <w:rPr>
          <w:rStyle w:val="FontStyle103"/>
          <w:sz w:val="23"/>
          <w:szCs w:val="23"/>
          <w:lang w:val="sr-Cyrl-CS" w:eastAsia="sr-Cyrl-CS"/>
        </w:rPr>
        <w:t>tako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dostavu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vrši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elektronskim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putem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(</w:t>
      </w:r>
      <w:r w:rsidR="009E422C">
        <w:rPr>
          <w:rStyle w:val="FontStyle103"/>
          <w:sz w:val="23"/>
          <w:szCs w:val="23"/>
          <w:lang w:val="sr-Cyrl-CS" w:eastAsia="sr-Cyrl-CS"/>
        </w:rPr>
        <w:t>kada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podnosioci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zahteva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lastRenderedPageBreak/>
        <w:t>vrše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potvrdu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prijema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odluke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dodeli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ugovora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bez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vrsta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dostave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nije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prema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odredbama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Zakona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>,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uredna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). </w:t>
      </w:r>
      <w:r w:rsidR="009E422C">
        <w:rPr>
          <w:rStyle w:val="FontStyle103"/>
          <w:sz w:val="23"/>
          <w:szCs w:val="23"/>
          <w:lang w:val="sr-Cyrl-CS" w:eastAsia="sr-Cyrl-CS"/>
        </w:rPr>
        <w:t>Odbijanje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prijema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odluke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dodeli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ugovora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predstavlja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efikasan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mehanizam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opstrukcije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potpunosti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onemogućava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naručioca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pristupi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zaključenju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ugovora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jer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sve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dok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poslednjem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učesniku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bude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uručena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odluka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dodeli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ugovora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može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uopšte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proceni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kada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ističe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rok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podnošenje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zahteva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zaštitu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prava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koji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kada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postupak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javne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nabavke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posmatra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kao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celina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faktički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ističe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protekom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zakonskog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roka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računa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narednog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dana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kada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poslednji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učesnika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primi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odluku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dodeli</w:t>
      </w:r>
      <w:r w:rsidR="00787663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ugovora</w:t>
      </w:r>
      <w:r w:rsidR="00700F3D" w:rsidRPr="007F34F8">
        <w:rPr>
          <w:rStyle w:val="FontStyle103"/>
          <w:sz w:val="23"/>
          <w:szCs w:val="23"/>
          <w:lang w:val="sr-Cyrl-CS" w:eastAsia="sr-Cyrl-CS"/>
        </w:rPr>
        <w:t>.</w:t>
      </w:r>
      <w:r w:rsidR="007D1C48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</w:p>
    <w:p w:rsidR="007D1C48" w:rsidRPr="007F34F8" w:rsidRDefault="007D1C48" w:rsidP="007D1C48">
      <w:pPr>
        <w:pStyle w:val="NoSpacing"/>
        <w:jc w:val="both"/>
        <w:rPr>
          <w:rStyle w:val="FontStyle103"/>
          <w:sz w:val="23"/>
          <w:szCs w:val="23"/>
          <w:lang w:val="sr-Cyrl-CS" w:eastAsia="sr-Cyrl-CS"/>
        </w:rPr>
      </w:pPr>
      <w:r w:rsidRPr="007F34F8">
        <w:rPr>
          <w:rStyle w:val="FontStyle103"/>
          <w:sz w:val="23"/>
          <w:szCs w:val="23"/>
          <w:lang w:val="sr-Cyrl-CS" w:eastAsia="sr-Cyrl-CS"/>
        </w:rPr>
        <w:tab/>
      </w:r>
      <w:r w:rsidRPr="007F34F8">
        <w:rPr>
          <w:rStyle w:val="FontStyle103"/>
          <w:sz w:val="23"/>
          <w:szCs w:val="23"/>
          <w:lang w:val="sr-Cyrl-CS" w:eastAsia="sr-Cyrl-CS"/>
        </w:rPr>
        <w:tab/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delu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pokretanja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prekršanih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postupaka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Republička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komisija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izveštajnom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periodu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primila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36 </w:t>
      </w:r>
      <w:r w:rsidR="009E422C">
        <w:rPr>
          <w:rStyle w:val="FontStyle103"/>
          <w:sz w:val="23"/>
          <w:szCs w:val="23"/>
          <w:lang w:val="sr-Cyrl-CS" w:eastAsia="sr-Cyrl-CS"/>
        </w:rPr>
        <w:t>predmeta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što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31 </w:t>
      </w:r>
      <w:r w:rsidR="009E422C">
        <w:rPr>
          <w:rStyle w:val="FontStyle103"/>
          <w:sz w:val="23"/>
          <w:szCs w:val="23"/>
          <w:lang w:val="sr-Cyrl-CS" w:eastAsia="sr-Cyrl-CS"/>
        </w:rPr>
        <w:t>predmetom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prethodnog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perioda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čini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ukupno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67 </w:t>
      </w:r>
      <w:r w:rsidR="009E422C">
        <w:rPr>
          <w:rStyle w:val="FontStyle103"/>
          <w:sz w:val="23"/>
          <w:szCs w:val="23"/>
          <w:lang w:val="sr-Cyrl-CS" w:eastAsia="sr-Cyrl-CS"/>
        </w:rPr>
        <w:t>predmeta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radu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Republičke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komisije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. </w:t>
      </w:r>
      <w:r w:rsidR="009E422C">
        <w:rPr>
          <w:rStyle w:val="FontStyle103"/>
          <w:sz w:val="23"/>
          <w:szCs w:val="23"/>
          <w:lang w:val="sr-Cyrl-CS" w:eastAsia="sr-Cyrl-CS"/>
        </w:rPr>
        <w:t>Od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 </w:t>
      </w:r>
      <w:r w:rsidR="009E422C">
        <w:rPr>
          <w:rStyle w:val="FontStyle103"/>
          <w:sz w:val="23"/>
          <w:szCs w:val="23"/>
          <w:lang w:val="sr-Cyrl-CS" w:eastAsia="sr-Cyrl-CS"/>
        </w:rPr>
        <w:t>predmeta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primljenih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izveštajnom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periodu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prekršajni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sudovi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Republičkoj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komisiji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dostavili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pet</w:t>
      </w:r>
      <w:r w:rsidR="009227F4"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predmeta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kojima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oglasili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stvarno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nenadležnim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postupanje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podnetim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zahtevima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pokretanje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prekršajnog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postupka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.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tri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od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ovih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predmeta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103"/>
          <w:sz w:val="23"/>
          <w:szCs w:val="23"/>
          <w:lang w:val="sr-Cyrl-CS" w:eastAsia="sr-Cyrl-CS"/>
        </w:rPr>
        <w:t>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toku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donošenje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rešenja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radi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izazivanja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sukoba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nadležnosti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između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Republičke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komisije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prekršajnih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sudova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sačinjavanje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zahteva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kojim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će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pred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Ustavnim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sudom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pokrenuti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postupke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radi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rešavanja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sukoba</w:t>
      </w:r>
      <w:r w:rsidRPr="007F34F8">
        <w:rPr>
          <w:rStyle w:val="FontStyle103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CS" w:eastAsia="sr-Cyrl-CS"/>
        </w:rPr>
        <w:t>nadležnosti</w:t>
      </w:r>
      <w:r w:rsidRPr="007F34F8">
        <w:rPr>
          <w:rStyle w:val="FontStyle103"/>
          <w:sz w:val="23"/>
          <w:szCs w:val="23"/>
          <w:lang w:val="sr-Cyrl-CS" w:eastAsia="sr-Cyrl-CS"/>
        </w:rPr>
        <w:t>.</w:t>
      </w:r>
    </w:p>
    <w:p w:rsidR="007D1C48" w:rsidRPr="007F34F8" w:rsidRDefault="007D1C48" w:rsidP="009227F4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F34F8">
        <w:rPr>
          <w:rStyle w:val="FontStyle103"/>
          <w:sz w:val="23"/>
          <w:szCs w:val="23"/>
          <w:lang w:val="sr-Cyrl-CS" w:eastAsia="sr-Cyrl-CS"/>
        </w:rPr>
        <w:tab/>
      </w:r>
      <w:r w:rsidRPr="007F34F8">
        <w:rPr>
          <w:rStyle w:val="FontStyle103"/>
          <w:sz w:val="23"/>
          <w:szCs w:val="23"/>
          <w:lang w:val="sr-Cyrl-CS" w:eastAsia="sr-Cyrl-CS"/>
        </w:rPr>
        <w:tab/>
      </w:r>
      <w:r w:rsidR="009E422C">
        <w:rPr>
          <w:rFonts w:ascii="Times New Roman" w:hAnsi="Times New Roman"/>
          <w:sz w:val="23"/>
          <w:szCs w:val="23"/>
          <w:lang w:val="sr-Cyrl-RS"/>
        </w:rPr>
        <w:t>Republička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komisija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preduzela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niz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aktivnosti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cilju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nužne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reorganizacije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jačanja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kadrovskih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kapaciteta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na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način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isti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budu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prilagođeni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potrebama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koje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su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proizišle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novoustanovljenih</w:t>
      </w:r>
      <w:r w:rsidR="009227F4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nadležnosti</w:t>
      </w:r>
      <w:r w:rsidR="009227F4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ove</w:t>
      </w:r>
      <w:r w:rsidR="009227F4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komisije</w:t>
      </w:r>
      <w:r w:rsidR="009227F4" w:rsidRPr="007F34F8">
        <w:rPr>
          <w:rFonts w:ascii="Times New Roman" w:hAnsi="Times New Roman"/>
          <w:sz w:val="23"/>
          <w:szCs w:val="23"/>
          <w:lang w:val="sr-Cyrl-RS"/>
        </w:rPr>
        <w:t>.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Uz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angažovanje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svih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raspoloživih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kapaciteta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Republička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komisija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izveštajnom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periodu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održala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ukupno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460 </w:t>
      </w:r>
      <w:r w:rsidR="009E422C">
        <w:rPr>
          <w:rFonts w:ascii="Times New Roman" w:hAnsi="Times New Roman"/>
          <w:sz w:val="23"/>
          <w:szCs w:val="23"/>
          <w:lang w:val="sr-Cyrl-RS"/>
        </w:rPr>
        <w:t>sednica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E422C">
        <w:rPr>
          <w:rFonts w:ascii="Times New Roman" w:hAnsi="Times New Roman"/>
          <w:sz w:val="23"/>
          <w:szCs w:val="23"/>
          <w:lang w:val="sr-Cyrl-RS"/>
        </w:rPr>
        <w:t>Na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nivou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jednog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meseca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prosečno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svaki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član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Republičke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komisije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bio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angažovan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postupku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pripreme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izrade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30 </w:t>
      </w:r>
      <w:r w:rsidR="009E422C">
        <w:rPr>
          <w:rFonts w:ascii="Times New Roman" w:hAnsi="Times New Roman"/>
          <w:sz w:val="23"/>
          <w:szCs w:val="23"/>
          <w:lang w:val="sr-Cyrl-RS"/>
        </w:rPr>
        <w:t>do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50 </w:t>
      </w:r>
      <w:r w:rsidR="009E422C">
        <w:rPr>
          <w:rFonts w:ascii="Times New Roman" w:hAnsi="Times New Roman"/>
          <w:sz w:val="23"/>
          <w:szCs w:val="23"/>
          <w:lang w:val="sr-Cyrl-RS"/>
        </w:rPr>
        <w:t>odluka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dok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onaj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član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koji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predsedava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većem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bio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angažovan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preko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100 </w:t>
      </w:r>
      <w:r w:rsidR="009E422C">
        <w:rPr>
          <w:rFonts w:ascii="Times New Roman" w:hAnsi="Times New Roman"/>
          <w:sz w:val="23"/>
          <w:szCs w:val="23"/>
          <w:lang w:val="sr-Cyrl-RS"/>
        </w:rPr>
        <w:t>do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150 </w:t>
      </w:r>
      <w:r w:rsidR="009E422C">
        <w:rPr>
          <w:rFonts w:ascii="Times New Roman" w:hAnsi="Times New Roman"/>
          <w:sz w:val="23"/>
          <w:szCs w:val="23"/>
          <w:lang w:val="sr-Cyrl-RS"/>
        </w:rPr>
        <w:t>odluka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E422C">
        <w:rPr>
          <w:rFonts w:ascii="Times New Roman" w:hAnsi="Times New Roman"/>
          <w:sz w:val="23"/>
          <w:szCs w:val="23"/>
          <w:lang w:val="sr-Cyrl-RS"/>
        </w:rPr>
        <w:t>Ovakva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dinamika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rada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izveštajnom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periodu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pokazala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postoji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očigledna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preopterećenost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svih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radnih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vremenskih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kapaciteta</w:t>
      </w:r>
      <w:r w:rsidR="0029634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29634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skoro</w:t>
      </w:r>
      <w:r w:rsidR="0029634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nemogućnost</w:t>
      </w:r>
      <w:r w:rsidR="00296349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="009E422C">
        <w:rPr>
          <w:rFonts w:ascii="Times New Roman" w:hAnsi="Times New Roman"/>
          <w:sz w:val="23"/>
          <w:szCs w:val="23"/>
          <w:lang w:val="sr-Cyrl-RS"/>
        </w:rPr>
        <w:t>pre</w:t>
      </w:r>
      <w:r w:rsidR="0029634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svega</w:t>
      </w:r>
      <w:r w:rsidR="0029634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fizička</w:t>
      </w:r>
      <w:r w:rsidR="00296349">
        <w:rPr>
          <w:rFonts w:ascii="Times New Roman" w:hAnsi="Times New Roman"/>
          <w:sz w:val="23"/>
          <w:szCs w:val="23"/>
          <w:lang w:val="sr-Cyrl-RS"/>
        </w:rPr>
        <w:t xml:space="preserve">)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29634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istovremeno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uz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postupke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zaštite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prava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okviru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ove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komisije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istovremeno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vode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prekršajni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postupci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koji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sami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sebi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podrazumevaju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kompleksnu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proceduru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čine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neophodnim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radi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postupanja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raspolaže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potrebnim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vremenom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najpre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radi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pripreme</w:t>
      </w:r>
      <w:r w:rsidR="001F5B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predmeta</w:t>
      </w:r>
      <w:r w:rsidR="007F34F8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a</w:t>
      </w:r>
      <w:r w:rsidR="007F34F8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potom</w:t>
      </w:r>
      <w:r w:rsidR="007F34F8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7F34F8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radi</w:t>
      </w:r>
      <w:r w:rsidR="007F34F8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odlučivanja</w:t>
      </w:r>
      <w:r w:rsidR="007F34F8" w:rsidRPr="007F34F8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1F5BCE" w:rsidRPr="007F34F8" w:rsidRDefault="009227F4" w:rsidP="009227F4">
      <w:pPr>
        <w:pStyle w:val="ListParagraph"/>
        <w:ind w:left="0"/>
        <w:rPr>
          <w:rStyle w:val="FontStyle103"/>
          <w:sz w:val="23"/>
          <w:szCs w:val="23"/>
          <w:lang w:val="sr-Cyrl-RS" w:eastAsia="sr-Cyrl-CS"/>
        </w:rPr>
      </w:pPr>
      <w:r w:rsidRPr="007F34F8">
        <w:rPr>
          <w:sz w:val="23"/>
          <w:szCs w:val="23"/>
          <w:lang w:val="sr-Cyrl-RS"/>
        </w:rPr>
        <w:tab/>
      </w:r>
      <w:r w:rsidRPr="007F34F8"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Imajući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vidu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probleme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koji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postoje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radu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sa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kojima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predsednik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Republičke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komisije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upoznao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članove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zamenike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članova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Pr="007F34F8">
        <w:rPr>
          <w:sz w:val="23"/>
          <w:szCs w:val="23"/>
          <w:lang w:val="sr-Cyrl-RS"/>
        </w:rPr>
        <w:t>,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on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izneo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određene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predloge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tim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vezi</w:t>
      </w:r>
      <w:r w:rsidR="007F34F8">
        <w:rPr>
          <w:sz w:val="23"/>
          <w:szCs w:val="23"/>
          <w:lang w:val="sr-Cyrl-RS"/>
        </w:rPr>
        <w:t>: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neophodno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je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izmeniti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odredbe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RS" w:eastAsia="sr-Cyrl-CS"/>
        </w:rPr>
        <w:t>Zakona</w:t>
      </w:r>
      <w:r w:rsidRPr="007F34F8">
        <w:rPr>
          <w:rStyle w:val="FontStyle27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RS" w:eastAsia="sr-Cyrl-CS"/>
        </w:rPr>
        <w:t>o</w:t>
      </w:r>
      <w:r w:rsidRPr="007F34F8">
        <w:rPr>
          <w:rStyle w:val="FontStyle27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RS" w:eastAsia="sr-Cyrl-CS"/>
        </w:rPr>
        <w:t>javnim</w:t>
      </w:r>
      <w:r w:rsidRPr="007F34F8">
        <w:rPr>
          <w:rStyle w:val="FontStyle27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RS" w:eastAsia="sr-Cyrl-CS"/>
        </w:rPr>
        <w:t>nabavkama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koje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se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odnose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na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broj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članova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Republičke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komisije</w:t>
      </w:r>
      <w:r w:rsidRPr="007F34F8">
        <w:rPr>
          <w:rStyle w:val="FontStyle27"/>
          <w:sz w:val="23"/>
          <w:szCs w:val="23"/>
          <w:lang w:eastAsia="sr-Cyrl-CS"/>
        </w:rPr>
        <w:t xml:space="preserve">, </w:t>
      </w:r>
      <w:r w:rsidR="009E422C">
        <w:rPr>
          <w:rStyle w:val="FontStyle27"/>
          <w:sz w:val="23"/>
          <w:szCs w:val="23"/>
          <w:lang w:eastAsia="sr-Cyrl-CS"/>
        </w:rPr>
        <w:t>te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predvideti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veći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broj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članova</w:t>
      </w:r>
      <w:r w:rsidRPr="007F34F8">
        <w:rPr>
          <w:rStyle w:val="FontStyle27"/>
          <w:sz w:val="23"/>
          <w:szCs w:val="23"/>
          <w:lang w:eastAsia="sr-Cyrl-CS"/>
        </w:rPr>
        <w:t xml:space="preserve"> (</w:t>
      </w:r>
      <w:r w:rsidR="009E422C">
        <w:rPr>
          <w:rStyle w:val="FontStyle27"/>
          <w:sz w:val="23"/>
          <w:szCs w:val="23"/>
          <w:lang w:eastAsia="sr-Cyrl-CS"/>
        </w:rPr>
        <w:t>najmanje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devet</w:t>
      </w:r>
      <w:r w:rsidRPr="007F34F8">
        <w:rPr>
          <w:rStyle w:val="FontStyle27"/>
          <w:sz w:val="23"/>
          <w:szCs w:val="23"/>
          <w:lang w:eastAsia="sr-Cyrl-CS"/>
        </w:rPr>
        <w:t xml:space="preserve">) </w:t>
      </w:r>
      <w:r w:rsidR="009E422C">
        <w:rPr>
          <w:rStyle w:val="FontStyle27"/>
          <w:sz w:val="23"/>
          <w:szCs w:val="23"/>
          <w:lang w:eastAsia="sr-Cyrl-CS"/>
        </w:rPr>
        <w:t>i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propisati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mogućnost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izbora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novog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člana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Republičke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komisije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do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povratka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onog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člana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koji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je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u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dužem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periodu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sprečen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za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rad</w:t>
      </w:r>
      <w:r w:rsidRPr="007F34F8">
        <w:rPr>
          <w:rStyle w:val="FontStyle27"/>
          <w:sz w:val="23"/>
          <w:szCs w:val="23"/>
          <w:lang w:eastAsia="sr-Cyrl-CS"/>
        </w:rPr>
        <w:t>;</w:t>
      </w:r>
      <w:r w:rsidRPr="007F34F8">
        <w:rPr>
          <w:sz w:val="23"/>
          <w:szCs w:val="23"/>
          <w:lang w:val="sr-Cyrl-RS"/>
        </w:rPr>
        <w:t xml:space="preserve"> 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potrebno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je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realno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sagledati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sadržinu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i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način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vršenja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svih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posebnih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ovlašćenja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Republičke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komisije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koja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su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joj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1F5BCE" w:rsidRPr="007F34F8">
        <w:rPr>
          <w:rStyle w:val="FontStyle27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RS" w:eastAsia="sr-Cyrl-CS"/>
        </w:rPr>
        <w:t>Zakonom</w:t>
      </w:r>
      <w:r w:rsidR="001F5BCE" w:rsidRPr="007F34F8">
        <w:rPr>
          <w:rStyle w:val="FontStyle27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dodeljena</w:t>
      </w:r>
      <w:r w:rsidRPr="007F34F8">
        <w:rPr>
          <w:rStyle w:val="FontStyle27"/>
          <w:sz w:val="23"/>
          <w:szCs w:val="23"/>
          <w:lang w:eastAsia="sr-Cyrl-CS"/>
        </w:rPr>
        <w:t xml:space="preserve">, </w:t>
      </w:r>
      <w:r w:rsidR="009E422C">
        <w:rPr>
          <w:rStyle w:val="FontStyle27"/>
          <w:sz w:val="23"/>
          <w:szCs w:val="23"/>
          <w:lang w:eastAsia="sr-Cyrl-CS"/>
        </w:rPr>
        <w:t>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sve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u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svrhu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što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efikasnijeg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vršenja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osnovnog</w:t>
      </w:r>
      <w:r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ovlašćenja</w:t>
      </w:r>
      <w:r w:rsidRPr="007F34F8">
        <w:rPr>
          <w:rStyle w:val="FontStyle27"/>
          <w:sz w:val="23"/>
          <w:szCs w:val="23"/>
          <w:lang w:val="sr-Cyrl-RS" w:eastAsia="sr-Cyrl-CS"/>
        </w:rPr>
        <w:t xml:space="preserve">; </w:t>
      </w:r>
      <w:r w:rsidR="009E422C">
        <w:rPr>
          <w:rStyle w:val="FontStyle27"/>
          <w:sz w:val="23"/>
          <w:szCs w:val="23"/>
          <w:lang w:val="sr-Cyrl-RS" w:eastAsia="sr-Cyrl-CS"/>
        </w:rPr>
        <w:t>potrebno</w:t>
      </w:r>
      <w:r w:rsidR="001F5BCE" w:rsidRPr="007F34F8">
        <w:rPr>
          <w:rStyle w:val="FontStyle27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RS" w:eastAsia="sr-Cyrl-CS"/>
        </w:rPr>
        <w:t>je</w:t>
      </w:r>
      <w:r w:rsidR="001F5BCE" w:rsidRPr="007F34F8">
        <w:rPr>
          <w:rStyle w:val="FontStyle27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razmotriti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li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bi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pitanje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početka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roka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za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podnošenje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zahteva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za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zaštitu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prava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nakon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donošenja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odluka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kojima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se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okončava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postupak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javne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nabavke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trebalo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urediti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drugačiji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način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od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sadašnjeg</w:t>
      </w:r>
      <w:r w:rsidRPr="007F34F8">
        <w:rPr>
          <w:rStyle w:val="FontStyle103"/>
          <w:sz w:val="23"/>
          <w:szCs w:val="23"/>
          <w:lang w:eastAsia="sr-Cyrl-CS"/>
        </w:rPr>
        <w:t xml:space="preserve">, </w:t>
      </w:r>
      <w:r w:rsidR="009E422C">
        <w:rPr>
          <w:rStyle w:val="FontStyle103"/>
          <w:sz w:val="23"/>
          <w:szCs w:val="23"/>
          <w:lang w:eastAsia="sr-Cyrl-CS"/>
        </w:rPr>
        <w:t>odnosno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se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ustanovi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opšta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obaveza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naručilaca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u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svim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vrstama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postupaka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javnih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nabavki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ove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odluke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u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celini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objavljuju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Portalu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javnih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nabavki</w:t>
      </w:r>
      <w:r w:rsidRPr="007F34F8">
        <w:rPr>
          <w:rStyle w:val="FontStyle103"/>
          <w:sz w:val="23"/>
          <w:szCs w:val="23"/>
          <w:lang w:eastAsia="sr-Cyrl-CS"/>
        </w:rPr>
        <w:t xml:space="preserve">, </w:t>
      </w:r>
      <w:r w:rsidR="009E422C">
        <w:rPr>
          <w:rStyle w:val="FontStyle103"/>
          <w:sz w:val="23"/>
          <w:szCs w:val="23"/>
          <w:lang w:eastAsia="sr-Cyrl-CS"/>
        </w:rPr>
        <w:t>te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se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utvrdi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jedinstveni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rok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za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podnošenje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zahteva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za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zaštitu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prava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za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sve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učesnike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postupka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počinje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teče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narednog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dana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od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dana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kada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su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objavljene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navedeni</w:t>
      </w:r>
      <w:r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način</w:t>
      </w:r>
      <w:r w:rsidRPr="007F34F8">
        <w:rPr>
          <w:rStyle w:val="FontStyle103"/>
          <w:sz w:val="23"/>
          <w:szCs w:val="23"/>
          <w:lang w:val="sr-Cyrl-RS" w:eastAsia="sr-Cyrl-CS"/>
        </w:rPr>
        <w:t xml:space="preserve">; </w:t>
      </w:r>
      <w:r w:rsidR="009E422C">
        <w:rPr>
          <w:rStyle w:val="FontStyle103"/>
          <w:sz w:val="23"/>
          <w:szCs w:val="23"/>
          <w:lang w:val="sr-Cyrl-RS" w:eastAsia="sr-Cyrl-CS"/>
        </w:rPr>
        <w:t>neophodno</w:t>
      </w:r>
      <w:r w:rsidR="001F5BCE" w:rsidRPr="007F34F8">
        <w:rPr>
          <w:rStyle w:val="FontStyle103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RS" w:eastAsia="sr-Cyrl-CS"/>
        </w:rPr>
        <w:t>je</w:t>
      </w:r>
      <w:r w:rsidR="001F5BCE" w:rsidRPr="007F34F8">
        <w:rPr>
          <w:rStyle w:val="FontStyle103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detaljnije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regulisa</w:t>
      </w:r>
      <w:r w:rsidR="009E422C">
        <w:rPr>
          <w:rStyle w:val="FontStyle103"/>
          <w:sz w:val="23"/>
          <w:szCs w:val="23"/>
          <w:lang w:val="sr-Cyrl-RS" w:eastAsia="sr-Cyrl-CS"/>
        </w:rPr>
        <w:t>ti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procesn</w:t>
      </w:r>
      <w:r w:rsidR="009E422C">
        <w:rPr>
          <w:rStyle w:val="FontStyle103"/>
          <w:sz w:val="23"/>
          <w:szCs w:val="23"/>
          <w:lang w:val="sr-Cyrl-RS" w:eastAsia="sr-Cyrl-CS"/>
        </w:rPr>
        <w:t>a</w:t>
      </w:r>
      <w:r w:rsidR="001F5BCE" w:rsidRPr="007F34F8">
        <w:rPr>
          <w:rStyle w:val="FontStyle103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pitanja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kao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i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ostal</w:t>
      </w:r>
      <w:r w:rsidR="009E422C">
        <w:rPr>
          <w:rStyle w:val="FontStyle103"/>
          <w:sz w:val="23"/>
          <w:szCs w:val="23"/>
          <w:lang w:val="sr-Cyrl-RS" w:eastAsia="sr-Cyrl-CS"/>
        </w:rPr>
        <w:t>a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pitanja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RS" w:eastAsia="sr-Cyrl-CS"/>
        </w:rPr>
        <w:t>koja</w:t>
      </w:r>
      <w:r w:rsidR="001F5BCE" w:rsidRPr="007F34F8">
        <w:rPr>
          <w:rStyle w:val="FontStyle103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103"/>
          <w:sz w:val="23"/>
          <w:szCs w:val="23"/>
          <w:lang w:val="sr-Cyrl-RS" w:eastAsia="sr-Cyrl-CS"/>
        </w:rPr>
        <w:t>su</w:t>
      </w:r>
      <w:r w:rsidR="001F5BCE" w:rsidRPr="007F34F8">
        <w:rPr>
          <w:rStyle w:val="FontStyle103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važn</w:t>
      </w:r>
      <w:r w:rsidR="009E422C">
        <w:rPr>
          <w:rStyle w:val="FontStyle103"/>
          <w:sz w:val="23"/>
          <w:szCs w:val="23"/>
          <w:lang w:val="sr-Cyrl-RS" w:eastAsia="sr-Cyrl-CS"/>
        </w:rPr>
        <w:t>a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za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uspešnu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realizaciju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posebnog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ovlašćenja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Republičke</w:t>
      </w:r>
      <w:r w:rsidR="001F5BCE" w:rsidRPr="007F34F8">
        <w:rPr>
          <w:rStyle w:val="FontStyle103"/>
          <w:sz w:val="23"/>
          <w:szCs w:val="23"/>
          <w:lang w:eastAsia="sr-Cyrl-CS"/>
        </w:rPr>
        <w:t xml:space="preserve"> </w:t>
      </w:r>
      <w:r w:rsidR="009E422C">
        <w:rPr>
          <w:rStyle w:val="FontStyle103"/>
          <w:sz w:val="23"/>
          <w:szCs w:val="23"/>
          <w:lang w:eastAsia="sr-Cyrl-CS"/>
        </w:rPr>
        <w:t>komisije</w:t>
      </w:r>
      <w:r w:rsidR="001F5BCE" w:rsidRPr="007F34F8">
        <w:rPr>
          <w:rStyle w:val="FontStyle103"/>
          <w:sz w:val="23"/>
          <w:szCs w:val="23"/>
          <w:lang w:val="sr-Cyrl-RS" w:eastAsia="sr-Cyrl-CS"/>
        </w:rPr>
        <w:t xml:space="preserve"> - </w:t>
      </w:r>
      <w:r w:rsidR="009E422C">
        <w:rPr>
          <w:rStyle w:val="FontStyle27"/>
          <w:sz w:val="23"/>
          <w:szCs w:val="23"/>
          <w:lang w:val="sr-Cyrl-RS" w:eastAsia="sr-Cyrl-CS"/>
        </w:rPr>
        <w:t>p</w:t>
      </w:r>
      <w:r w:rsidR="009E422C">
        <w:rPr>
          <w:rStyle w:val="FontStyle27"/>
          <w:sz w:val="23"/>
          <w:szCs w:val="23"/>
          <w:lang w:eastAsia="sr-Cyrl-CS"/>
        </w:rPr>
        <w:t>oništenje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ugovora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o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javnoj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nabavci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i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pokretanje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postupka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za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utvrđivanje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ništavosti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ugovora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o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javnoj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nabavci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podnošenjem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tužbe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nadležnom</w:t>
      </w:r>
      <w:r w:rsidR="001F5BCE" w:rsidRPr="007F34F8">
        <w:rPr>
          <w:rStyle w:val="FontStyle27"/>
          <w:sz w:val="23"/>
          <w:szCs w:val="23"/>
          <w:lang w:eastAsia="sr-Cyrl-CS"/>
        </w:rPr>
        <w:t xml:space="preserve"> </w:t>
      </w:r>
      <w:r w:rsidR="009E422C">
        <w:rPr>
          <w:rStyle w:val="FontStyle27"/>
          <w:sz w:val="23"/>
          <w:szCs w:val="23"/>
          <w:lang w:eastAsia="sr-Cyrl-CS"/>
        </w:rPr>
        <w:t>sudu</w:t>
      </w:r>
      <w:r w:rsidR="001F5BCE" w:rsidRPr="007F34F8">
        <w:rPr>
          <w:rStyle w:val="FontStyle27"/>
          <w:sz w:val="23"/>
          <w:szCs w:val="23"/>
          <w:lang w:val="sr-Cyrl-RS" w:eastAsia="sr-Cyrl-CS"/>
        </w:rPr>
        <w:t>.</w:t>
      </w:r>
    </w:p>
    <w:p w:rsidR="001F5BCE" w:rsidRPr="007F34F8" w:rsidRDefault="009227F4" w:rsidP="007F34F8">
      <w:pPr>
        <w:jc w:val="both"/>
        <w:rPr>
          <w:color w:val="000000"/>
          <w:sz w:val="23"/>
          <w:szCs w:val="23"/>
          <w:lang w:val="sr-Cyrl-CS" w:eastAsia="sr-Cyrl-CS"/>
        </w:rPr>
      </w:pPr>
      <w:r w:rsidRPr="007F34F8">
        <w:rPr>
          <w:sz w:val="23"/>
          <w:szCs w:val="23"/>
          <w:lang w:val="sr-Cyrl-RS"/>
        </w:rPr>
        <w:tab/>
      </w:r>
      <w:r w:rsidRPr="007F34F8"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U</w:t>
      </w:r>
      <w:r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izveštajnom</w:t>
      </w:r>
      <w:r w:rsidR="001F5BCE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periodu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Republička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komisija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između</w:t>
      </w:r>
      <w:r w:rsid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ostalog</w:t>
      </w:r>
      <w:r w:rsidR="007F34F8">
        <w:rPr>
          <w:sz w:val="23"/>
          <w:szCs w:val="23"/>
          <w:lang w:val="sr-Cyrl-RS"/>
        </w:rPr>
        <w:t xml:space="preserve">, </w:t>
      </w:r>
      <w:r w:rsidR="009E422C">
        <w:rPr>
          <w:rStyle w:val="FontStyle27"/>
          <w:sz w:val="23"/>
          <w:szCs w:val="23"/>
          <w:lang w:val="sr-Cyrl-CS" w:eastAsia="sr-Cyrl-CS"/>
        </w:rPr>
        <w:t>uspostavila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sistem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kontinuirano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obaveštavanje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subjekata</w:t>
      </w:r>
      <w:r w:rsidR="001F5BCE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</w:t>
      </w:r>
      <w:r w:rsidR="001F5BCE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sistemu</w:t>
      </w:r>
      <w:r w:rsidR="001F5BCE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javnih</w:t>
      </w:r>
      <w:r w:rsidR="001F5BCE"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nabavki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pravnoj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praksi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Republičke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komisije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27"/>
          <w:sz w:val="23"/>
          <w:szCs w:val="23"/>
          <w:lang w:val="sr-Cyrl-CS" w:eastAsia="sr-Cyrl-CS"/>
        </w:rPr>
        <w:t>njenim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odlukama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i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usvojenim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načelnim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pravnim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stavovima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tako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što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organizovana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„</w:t>
      </w:r>
      <w:r w:rsidR="009E422C">
        <w:rPr>
          <w:rStyle w:val="FontStyle27"/>
          <w:sz w:val="23"/>
          <w:szCs w:val="23"/>
          <w:lang w:val="sr-Cyrl-CS" w:eastAsia="sr-Cyrl-CS"/>
        </w:rPr>
        <w:t>mejling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lista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"; </w:t>
      </w:r>
      <w:r w:rsidR="009E422C">
        <w:rPr>
          <w:rStyle w:val="FontStyle27"/>
          <w:sz w:val="23"/>
          <w:szCs w:val="23"/>
          <w:lang w:val="sr-Cyrl-CS" w:eastAsia="sr-Cyrl-CS"/>
        </w:rPr>
        <w:t>na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internet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stranici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Republičke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komisije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omogućila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pretragu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donetih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odluka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po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kriterijumu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pravnog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osnova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27"/>
          <w:sz w:val="23"/>
          <w:szCs w:val="23"/>
          <w:lang w:val="sr-Cyrl-CS" w:eastAsia="sr-Cyrl-CS"/>
        </w:rPr>
        <w:t>čime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zainteresovanim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licima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olakšano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da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okviru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obimne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pravne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prakse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Republičke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komisije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identifikuju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uže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celine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koje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od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značaja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njihov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rad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27"/>
          <w:sz w:val="23"/>
          <w:szCs w:val="23"/>
          <w:lang w:val="sr-Cyrl-CS" w:eastAsia="sr-Cyrl-CS"/>
        </w:rPr>
        <w:t>te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dodatno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povećana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transparentnost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rada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ovog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organa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; </w:t>
      </w:r>
      <w:r w:rsidR="009E422C">
        <w:rPr>
          <w:rStyle w:val="FontStyle27"/>
          <w:sz w:val="23"/>
          <w:szCs w:val="23"/>
          <w:lang w:val="sr-Cyrl-CS" w:eastAsia="sr-Cyrl-CS"/>
        </w:rPr>
        <w:t>i</w:t>
      </w:r>
      <w:r w:rsid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otpočela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saradnju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Pravosudnom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akademijom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lastRenderedPageBreak/>
        <w:t>vezi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vršenjem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obuke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za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predstavnike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policije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i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tužilaštava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oblasti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javnih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nabavki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27"/>
          <w:sz w:val="23"/>
          <w:szCs w:val="23"/>
          <w:lang w:val="sr-Cyrl-CS" w:eastAsia="sr-Cyrl-CS"/>
        </w:rPr>
        <w:t>sa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planom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da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aktivnosti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tom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smislu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nastave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i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u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narednom</w:t>
      </w:r>
      <w:r w:rsidRPr="007F34F8">
        <w:rPr>
          <w:rStyle w:val="FontStyle27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27"/>
          <w:sz w:val="23"/>
          <w:szCs w:val="23"/>
          <w:lang w:val="sr-Cyrl-CS" w:eastAsia="sr-Cyrl-CS"/>
        </w:rPr>
        <w:t>periodu</w:t>
      </w:r>
      <w:r w:rsidRPr="007F34F8">
        <w:rPr>
          <w:rStyle w:val="FontStyle27"/>
          <w:sz w:val="23"/>
          <w:szCs w:val="23"/>
          <w:lang w:val="sr-Cyrl-CS" w:eastAsia="sr-Cyrl-CS"/>
        </w:rPr>
        <w:t>.</w:t>
      </w:r>
    </w:p>
    <w:p w:rsidR="00936502" w:rsidRDefault="001F5BCE" w:rsidP="00563BAC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F34F8">
        <w:rPr>
          <w:rFonts w:ascii="Times New Roman" w:hAnsi="Times New Roman"/>
          <w:sz w:val="23"/>
          <w:szCs w:val="23"/>
          <w:lang w:val="sr-Cyrl-RS"/>
        </w:rPr>
        <w:tab/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diskusiji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su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učestvovali</w:t>
      </w:r>
      <w:r w:rsidRPr="007F34F8">
        <w:rPr>
          <w:rFonts w:ascii="Times New Roman" w:hAnsi="Times New Roman"/>
          <w:sz w:val="23"/>
          <w:szCs w:val="23"/>
          <w:lang w:val="sr-Cyrl-RS"/>
        </w:rPr>
        <w:t>: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Veroljub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Arsić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Dejan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Radenković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Ivan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Jovanović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Momo</w:t>
      </w:r>
      <w:r w:rsidR="00EB47C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Čolaković</w:t>
      </w:r>
      <w:r w:rsidR="00DE1FF0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DE1FF0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Saša</w:t>
      </w:r>
      <w:r w:rsidR="00DE1FF0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Varinac</w:t>
      </w:r>
      <w:r w:rsidR="00DE1FF0" w:rsidRPr="007F34F8">
        <w:rPr>
          <w:rFonts w:ascii="Times New Roman" w:hAnsi="Times New Roman"/>
          <w:sz w:val="23"/>
          <w:szCs w:val="23"/>
          <w:lang w:val="sr-Cyrl-RS"/>
        </w:rPr>
        <w:t>.</w:t>
      </w:r>
    </w:p>
    <w:p w:rsidR="00592264" w:rsidRPr="007F34F8" w:rsidRDefault="0020004F" w:rsidP="00563BAC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 w:rsidR="009E422C">
        <w:rPr>
          <w:rFonts w:ascii="Times New Roman" w:hAnsi="Times New Roman"/>
          <w:sz w:val="23"/>
          <w:szCs w:val="23"/>
          <w:lang w:val="sr-Cyrl-RS"/>
        </w:rPr>
        <w:t>Tokom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diskusije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dogovoreno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će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Republička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komisija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dostaviti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članovima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kompletnu</w:t>
      </w:r>
      <w:r w:rsidR="00592264" w:rsidRP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dokumentaciju</w:t>
      </w:r>
      <w:r w:rsidR="00592264" w:rsidRP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kojom</w:t>
      </w:r>
      <w:r w:rsidR="00592264" w:rsidRP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raspolaže</w:t>
      </w:r>
      <w:r w:rsidR="00592264" w:rsidRP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592264" w:rsidRP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predmetu</w:t>
      </w:r>
      <w:r w:rsidR="00592264" w:rsidRP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javne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nabavke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- </w:t>
      </w:r>
      <w:r w:rsidR="009E422C">
        <w:rPr>
          <w:rFonts w:ascii="Times New Roman" w:hAnsi="Times New Roman"/>
          <w:sz w:val="23"/>
          <w:szCs w:val="23"/>
          <w:lang w:val="sr-Cyrl-CS"/>
        </w:rPr>
        <w:t>Ispumpavanje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zamuljene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vode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i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mulja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na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površinskom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kopu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PD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PB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„</w:t>
      </w:r>
      <w:r w:rsidR="009E422C">
        <w:rPr>
          <w:rFonts w:ascii="Times New Roman" w:hAnsi="Times New Roman"/>
          <w:sz w:val="23"/>
          <w:szCs w:val="23"/>
          <w:lang w:val="sr-Cyrl-CS"/>
        </w:rPr>
        <w:t>Kolubara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“ </w:t>
      </w:r>
      <w:r w:rsidR="009E422C">
        <w:rPr>
          <w:rFonts w:ascii="Times New Roman" w:hAnsi="Times New Roman"/>
          <w:sz w:val="23"/>
          <w:szCs w:val="23"/>
          <w:lang w:val="sr-Cyrl-CS"/>
        </w:rPr>
        <w:t>d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>.</w:t>
      </w:r>
      <w:r w:rsidR="009E422C">
        <w:rPr>
          <w:rFonts w:ascii="Times New Roman" w:hAnsi="Times New Roman"/>
          <w:sz w:val="23"/>
          <w:szCs w:val="23"/>
          <w:lang w:val="sr-Cyrl-CS"/>
        </w:rPr>
        <w:t>o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>.</w:t>
      </w:r>
      <w:r w:rsidR="009E422C">
        <w:rPr>
          <w:rFonts w:ascii="Times New Roman" w:hAnsi="Times New Roman"/>
          <w:sz w:val="23"/>
          <w:szCs w:val="23"/>
          <w:lang w:val="sr-Cyrl-CS"/>
        </w:rPr>
        <w:t>o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>. – „</w:t>
      </w:r>
      <w:r w:rsidR="009E422C">
        <w:rPr>
          <w:rFonts w:ascii="Times New Roman" w:hAnsi="Times New Roman"/>
          <w:sz w:val="23"/>
          <w:szCs w:val="23"/>
          <w:lang w:val="sr-Cyrl-CS"/>
        </w:rPr>
        <w:t>Tamnava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– </w:t>
      </w:r>
      <w:r w:rsidR="009E422C">
        <w:rPr>
          <w:rFonts w:ascii="Times New Roman" w:hAnsi="Times New Roman"/>
          <w:sz w:val="23"/>
          <w:szCs w:val="23"/>
          <w:lang w:val="sr-Cyrl-CS"/>
        </w:rPr>
        <w:t>Zapadno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polje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“, </w:t>
      </w:r>
      <w:r w:rsidR="009E422C">
        <w:rPr>
          <w:rFonts w:ascii="Times New Roman" w:hAnsi="Times New Roman"/>
          <w:sz w:val="23"/>
          <w:szCs w:val="23"/>
          <w:lang w:val="sr-Cyrl-CS"/>
        </w:rPr>
        <w:t>naručioca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JP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„</w:t>
      </w:r>
      <w:r w:rsidR="009E422C">
        <w:rPr>
          <w:rFonts w:ascii="Times New Roman" w:hAnsi="Times New Roman"/>
          <w:sz w:val="23"/>
          <w:szCs w:val="23"/>
          <w:lang w:val="sr-Cyrl-CS"/>
        </w:rPr>
        <w:t>Elektroprivreda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Srbije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“ </w:t>
      </w:r>
      <w:r w:rsidR="009E422C">
        <w:rPr>
          <w:rFonts w:ascii="Times New Roman" w:hAnsi="Times New Roman"/>
          <w:sz w:val="23"/>
          <w:szCs w:val="23"/>
          <w:lang w:val="sr-Cyrl-CS"/>
        </w:rPr>
        <w:t>i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Privrednog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društva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Rudarski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CS"/>
        </w:rPr>
        <w:t>basen</w:t>
      </w:r>
      <w:r w:rsidR="00592264" w:rsidRPr="00592264">
        <w:rPr>
          <w:rFonts w:ascii="Times New Roman" w:hAnsi="Times New Roman"/>
          <w:sz w:val="23"/>
          <w:szCs w:val="23"/>
          <w:lang w:val="sr-Cyrl-CS"/>
        </w:rPr>
        <w:t xml:space="preserve"> „</w:t>
      </w:r>
      <w:r w:rsidR="009E422C">
        <w:rPr>
          <w:rFonts w:ascii="Times New Roman" w:hAnsi="Times New Roman"/>
          <w:sz w:val="23"/>
          <w:szCs w:val="23"/>
          <w:lang w:val="sr-Cyrl-CS"/>
        </w:rPr>
        <w:t>Kolubara</w:t>
      </w:r>
      <w:r w:rsidR="00592264" w:rsidRPr="00592264">
        <w:rPr>
          <w:rFonts w:ascii="Times New Roman" w:hAnsi="Times New Roman"/>
          <w:sz w:val="23"/>
          <w:szCs w:val="23"/>
          <w:lang w:val="sr-Cyrl-RS"/>
        </w:rPr>
        <w:t>.</w:t>
      </w:r>
    </w:p>
    <w:p w:rsidR="00C9574E" w:rsidRDefault="007F34F8" w:rsidP="00296349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F34F8">
        <w:rPr>
          <w:rFonts w:ascii="Times New Roman" w:hAnsi="Times New Roman"/>
          <w:sz w:val="23"/>
          <w:szCs w:val="23"/>
          <w:lang w:val="sr-Cyrl-RS"/>
        </w:rPr>
        <w:tab/>
      </w:r>
      <w:r w:rsidR="009E422C">
        <w:rPr>
          <w:rFonts w:ascii="Times New Roman" w:hAnsi="Times New Roman"/>
          <w:sz w:val="23"/>
          <w:szCs w:val="23"/>
          <w:lang w:val="sr-Cyrl-RS"/>
        </w:rPr>
        <w:t>Pošto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Saša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Varinac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predsednik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Republičke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komisije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odgovorio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sva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postavnjena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pitanja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predsednik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Odbora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zaključio</w:t>
      </w:r>
      <w:r w:rsidR="000317F8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raspravu</w:t>
      </w:r>
      <w:r w:rsidR="000317F8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0317F8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obavestio</w:t>
      </w:r>
      <w:r w:rsidR="000317F8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članove</w:t>
      </w:r>
      <w:r w:rsidR="00563BAC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Odbora</w:t>
      </w:r>
      <w:r w:rsidR="000317F8" w:rsidRPr="007F34F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0317F8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će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jednoj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narednih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sednica</w:t>
      </w:r>
      <w:r w:rsidR="000317F8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Odbora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utvrditi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predloge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zaključaka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povodom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razmatranja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Izveštaja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o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radu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Republičke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komisije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zaštitu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prava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postupcima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javnih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nabavki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period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od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1.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jula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do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31.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decembra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  2014. </w:t>
      </w:r>
      <w:r w:rsidR="009E422C">
        <w:rPr>
          <w:rFonts w:ascii="Times New Roman" w:hAnsi="Times New Roman"/>
          <w:bCs/>
          <w:sz w:val="23"/>
          <w:szCs w:val="23"/>
          <w:lang w:val="sr-Cyrl-RS"/>
        </w:rPr>
        <w:t>godine</w:t>
      </w:r>
      <w:r w:rsidR="00C9574E" w:rsidRPr="007F34F8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skladu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sa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članom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23</w:t>
      </w:r>
      <w:r w:rsidR="00057093" w:rsidRPr="007F34F8">
        <w:rPr>
          <w:rFonts w:ascii="Times New Roman" w:hAnsi="Times New Roman"/>
          <w:sz w:val="23"/>
          <w:szCs w:val="23"/>
          <w:lang w:val="sr-Cyrl-RS"/>
        </w:rPr>
        <w:t>7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E422C">
        <w:rPr>
          <w:rFonts w:ascii="Times New Roman" w:hAnsi="Times New Roman"/>
          <w:sz w:val="23"/>
          <w:szCs w:val="23"/>
          <w:lang w:val="sr-Cyrl-RS"/>
        </w:rPr>
        <w:t>Poslovnika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Narodne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skupštine</w:t>
      </w:r>
      <w:r w:rsidR="00C9574E" w:rsidRPr="007F34F8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296349" w:rsidRPr="00296349" w:rsidRDefault="00296349" w:rsidP="00296349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CB0E78" w:rsidRPr="007F34F8" w:rsidRDefault="007F34F8" w:rsidP="00296349">
      <w:pPr>
        <w:ind w:firstLine="720"/>
        <w:jc w:val="both"/>
        <w:rPr>
          <w:rStyle w:val="FontStyle141"/>
          <w:sz w:val="23"/>
          <w:szCs w:val="23"/>
          <w:lang w:val="sr-Cyrl-RS"/>
        </w:rPr>
      </w:pPr>
      <w:r w:rsidRPr="007F34F8">
        <w:rPr>
          <w:b/>
          <w:sz w:val="23"/>
          <w:szCs w:val="23"/>
          <w:lang w:val="sr-Cyrl-RS"/>
        </w:rPr>
        <w:tab/>
      </w:r>
      <w:r w:rsidR="009E422C">
        <w:rPr>
          <w:b/>
          <w:sz w:val="23"/>
          <w:szCs w:val="23"/>
          <w:u w:val="single"/>
          <w:lang w:val="sr-Cyrl-RS"/>
        </w:rPr>
        <w:t>Druga</w:t>
      </w:r>
      <w:r w:rsidR="00F57B95" w:rsidRPr="00296349">
        <w:rPr>
          <w:b/>
          <w:sz w:val="23"/>
          <w:szCs w:val="23"/>
          <w:u w:val="single"/>
          <w:lang w:val="sr-Cyrl-RS"/>
        </w:rPr>
        <w:t xml:space="preserve"> </w:t>
      </w:r>
      <w:r w:rsidR="009E422C">
        <w:rPr>
          <w:b/>
          <w:sz w:val="23"/>
          <w:szCs w:val="23"/>
          <w:u w:val="single"/>
          <w:lang w:val="sr-Cyrl-RS"/>
        </w:rPr>
        <w:t>tačka</w:t>
      </w:r>
      <w:r w:rsidR="00F57B95" w:rsidRPr="00296349">
        <w:rPr>
          <w:b/>
          <w:sz w:val="23"/>
          <w:szCs w:val="23"/>
          <w:u w:val="single"/>
          <w:lang w:val="sr-Cyrl-RS"/>
        </w:rPr>
        <w:t xml:space="preserve"> </w:t>
      </w:r>
      <w:r w:rsidR="009E422C">
        <w:rPr>
          <w:b/>
          <w:sz w:val="23"/>
          <w:szCs w:val="23"/>
          <w:u w:val="single"/>
          <w:lang w:val="sr-Cyrl-RS"/>
        </w:rPr>
        <w:t>dnevnog</w:t>
      </w:r>
      <w:r w:rsidR="00F57B95" w:rsidRPr="00296349">
        <w:rPr>
          <w:b/>
          <w:sz w:val="23"/>
          <w:szCs w:val="23"/>
          <w:u w:val="single"/>
          <w:lang w:val="sr-Cyrl-RS"/>
        </w:rPr>
        <w:t xml:space="preserve"> </w:t>
      </w:r>
      <w:r w:rsidR="009E422C">
        <w:rPr>
          <w:b/>
          <w:sz w:val="23"/>
          <w:szCs w:val="23"/>
          <w:u w:val="single"/>
          <w:lang w:val="sr-Cyrl-RS"/>
        </w:rPr>
        <w:t>reda</w:t>
      </w:r>
      <w:r w:rsidR="00F57B95" w:rsidRPr="00296349">
        <w:rPr>
          <w:b/>
          <w:sz w:val="23"/>
          <w:szCs w:val="23"/>
          <w:lang w:val="sr-Cyrl-RS"/>
        </w:rPr>
        <w:t>:</w:t>
      </w:r>
      <w:r w:rsidR="00F57B95" w:rsidRPr="00296349">
        <w:rPr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Razmatranje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Izveštaja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Uprave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javne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nabavke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sprovedenom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nadzoru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nad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primenom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Zakona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javnim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nabavkama</w:t>
      </w:r>
      <w:r w:rsidR="00C9574E" w:rsidRPr="00296349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="00C9574E" w:rsidRPr="00296349">
        <w:rPr>
          <w:bCs/>
          <w:sz w:val="23"/>
          <w:szCs w:val="23"/>
          <w:lang w:val="sr-Cyrl-RS"/>
        </w:rPr>
        <w:t xml:space="preserve"> 2014. </w:t>
      </w:r>
      <w:r w:rsidR="009E422C">
        <w:rPr>
          <w:bCs/>
          <w:sz w:val="23"/>
          <w:szCs w:val="23"/>
          <w:lang w:val="sr-Cyrl-RS"/>
        </w:rPr>
        <w:t>godini</w:t>
      </w:r>
      <w:r w:rsidR="00F57B95" w:rsidRPr="007F34F8">
        <w:rPr>
          <w:sz w:val="23"/>
          <w:szCs w:val="23"/>
          <w:lang w:val="sr-Cyrl-RS"/>
        </w:rPr>
        <w:tab/>
      </w:r>
    </w:p>
    <w:p w:rsidR="000317F8" w:rsidRPr="007F34F8" w:rsidRDefault="007926B2" w:rsidP="00296349">
      <w:pPr>
        <w:pStyle w:val="NoSpacing"/>
        <w:tabs>
          <w:tab w:val="left" w:pos="0"/>
        </w:tabs>
        <w:jc w:val="both"/>
        <w:rPr>
          <w:rStyle w:val="FontStyle44"/>
          <w:sz w:val="23"/>
          <w:szCs w:val="23"/>
          <w:lang w:val="sr-Cyrl-RS"/>
        </w:rPr>
      </w:pPr>
      <w:r w:rsidRPr="007F34F8">
        <w:rPr>
          <w:rStyle w:val="FontStyle44"/>
          <w:sz w:val="23"/>
          <w:szCs w:val="23"/>
          <w:lang w:val="sr-Cyrl-RS"/>
        </w:rPr>
        <w:tab/>
      </w:r>
    </w:p>
    <w:p w:rsidR="005A15DC" w:rsidRDefault="000317F8" w:rsidP="00080704">
      <w:pPr>
        <w:pStyle w:val="NoSpacing"/>
        <w:tabs>
          <w:tab w:val="left" w:pos="0"/>
        </w:tabs>
        <w:jc w:val="both"/>
        <w:rPr>
          <w:rStyle w:val="FontStyle44"/>
          <w:sz w:val="23"/>
          <w:szCs w:val="23"/>
          <w:lang w:val="sr-Cyrl-CS" w:eastAsia="sr-Cyrl-CS"/>
        </w:rPr>
      </w:pPr>
      <w:r w:rsidRPr="007F34F8">
        <w:rPr>
          <w:rStyle w:val="FontStyle44"/>
          <w:sz w:val="23"/>
          <w:szCs w:val="23"/>
          <w:lang w:val="sr-Cyrl-RS"/>
        </w:rPr>
        <w:tab/>
        <w:t xml:space="preserve"> </w:t>
      </w:r>
      <w:r w:rsidR="007F34F8">
        <w:rPr>
          <w:rStyle w:val="FontStyle44"/>
          <w:sz w:val="23"/>
          <w:szCs w:val="23"/>
          <w:lang w:val="sr-Cyrl-RS"/>
        </w:rPr>
        <w:tab/>
      </w:r>
      <w:r w:rsidRPr="007F34F8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Predrag</w:t>
      </w:r>
      <w:r w:rsidR="001F0BB9" w:rsidRPr="007F34F8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Jovanović</w:t>
      </w:r>
      <w:r w:rsidR="001F0BB9" w:rsidRPr="007F34F8">
        <w:rPr>
          <w:rStyle w:val="FontStyle44"/>
          <w:sz w:val="23"/>
          <w:szCs w:val="23"/>
          <w:lang w:val="sr-Cyrl-RS"/>
        </w:rPr>
        <w:t xml:space="preserve">, </w:t>
      </w:r>
      <w:r w:rsidR="009E422C">
        <w:rPr>
          <w:rStyle w:val="FontStyle44"/>
          <w:sz w:val="23"/>
          <w:szCs w:val="23"/>
          <w:lang w:val="sr-Cyrl-RS"/>
        </w:rPr>
        <w:t>direktor</w:t>
      </w:r>
      <w:r w:rsidR="001F0BB9" w:rsidRPr="007F34F8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Uprave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za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javne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nabavke</w:t>
      </w:r>
      <w:r w:rsidR="00296349">
        <w:rPr>
          <w:rStyle w:val="FontStyle44"/>
          <w:sz w:val="23"/>
          <w:szCs w:val="23"/>
          <w:lang w:val="sr-Cyrl-RS"/>
        </w:rPr>
        <w:t xml:space="preserve">, </w:t>
      </w:r>
      <w:r w:rsidR="009E422C">
        <w:rPr>
          <w:rStyle w:val="FontStyle44"/>
          <w:sz w:val="23"/>
          <w:szCs w:val="23"/>
          <w:lang w:val="sr-Cyrl-RS"/>
        </w:rPr>
        <w:t>predstavio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je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članovima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i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zamenicima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članova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Odbora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Izveštaj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o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sprovedenom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nadzoru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nad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primenom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Zakona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o</w:t>
      </w:r>
      <w:r w:rsidR="00296349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javnim</w:t>
      </w:r>
      <w:r w:rsidR="00080704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nabavkama</w:t>
      </w:r>
      <w:r w:rsidR="00080704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za</w:t>
      </w:r>
      <w:r w:rsidR="00080704">
        <w:rPr>
          <w:rStyle w:val="FontStyle44"/>
          <w:sz w:val="23"/>
          <w:szCs w:val="23"/>
          <w:lang w:val="sr-Cyrl-RS"/>
        </w:rPr>
        <w:t xml:space="preserve"> 2014. </w:t>
      </w:r>
      <w:r w:rsidR="009E422C">
        <w:rPr>
          <w:rStyle w:val="FontStyle44"/>
          <w:sz w:val="23"/>
          <w:szCs w:val="23"/>
          <w:lang w:val="sr-Cyrl-RS"/>
        </w:rPr>
        <w:t>godinu</w:t>
      </w:r>
      <w:r w:rsidR="00080704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i</w:t>
      </w:r>
      <w:r w:rsidR="00080704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upoznao</w:t>
      </w:r>
      <w:r w:rsidR="00080704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ih</w:t>
      </w:r>
      <w:r w:rsidR="00080704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sa</w:t>
      </w:r>
      <w:r w:rsidR="00080704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RS"/>
        </w:rPr>
        <w:t>određenim</w:t>
      </w:r>
      <w:r w:rsidR="00080704">
        <w:rPr>
          <w:rStyle w:val="FontStyle44"/>
          <w:sz w:val="23"/>
          <w:szCs w:val="23"/>
          <w:lang w:val="sr-Cyrl-R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informacijama</w:t>
      </w:r>
      <w:r w:rsid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podacima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koji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odnose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donošenje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podzakonskih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akata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delogruga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Uprave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izradu</w:t>
      </w:r>
      <w:r w:rsidR="00FB367B" w:rsidRPr="00FB367B">
        <w:rPr>
          <w:rStyle w:val="HeaderChar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Strategije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razvoja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javnih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nabavki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Srbiji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akcionom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planu</w:t>
      </w:r>
      <w:r w:rsidR="00FB367B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koji</w:t>
      </w:r>
      <w:r w:rsid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Vlada</w:t>
      </w:r>
      <w:r w:rsid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usvojila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oktobru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2014. </w:t>
      </w:r>
      <w:r w:rsidR="009E422C">
        <w:rPr>
          <w:rStyle w:val="FontStyle44"/>
          <w:sz w:val="23"/>
          <w:szCs w:val="23"/>
          <w:lang w:val="sr-Cyrl-CS" w:eastAsia="sr-Cyrl-CS"/>
        </w:rPr>
        <w:t>godine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. </w:t>
      </w:r>
    </w:p>
    <w:p w:rsidR="00C96A68" w:rsidRPr="00080704" w:rsidRDefault="005A15DC" w:rsidP="00080704">
      <w:pPr>
        <w:pStyle w:val="NoSpacing"/>
        <w:tabs>
          <w:tab w:val="left" w:pos="0"/>
        </w:tabs>
        <w:jc w:val="both"/>
        <w:rPr>
          <w:rStyle w:val="FontStyle44"/>
          <w:sz w:val="23"/>
          <w:szCs w:val="23"/>
          <w:lang w:val="sr-Cyrl-RS"/>
        </w:rPr>
      </w:pPr>
      <w:r>
        <w:rPr>
          <w:rStyle w:val="FontStyle44"/>
          <w:sz w:val="23"/>
          <w:szCs w:val="23"/>
          <w:lang w:val="sr-Cyrl-CS" w:eastAsia="sr-Cyrl-CS"/>
        </w:rPr>
        <w:tab/>
      </w:r>
      <w:r>
        <w:rPr>
          <w:rStyle w:val="FontStyle44"/>
          <w:sz w:val="23"/>
          <w:szCs w:val="23"/>
          <w:lang w:val="sr-Cyrl-CS" w:eastAsia="sr-Cyrl-CS"/>
        </w:rPr>
        <w:tab/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izveštajnom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periodu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Uprava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vršiča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nadzor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nad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primenom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Zakona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javnim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nabavkama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osnovu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informacija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prikupljala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više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izvora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: </w:t>
      </w:r>
      <w:r w:rsidR="009E422C">
        <w:rPr>
          <w:rStyle w:val="FontStyle44"/>
          <w:sz w:val="23"/>
          <w:szCs w:val="23"/>
          <w:lang w:val="sr-Cyrl-CS" w:eastAsia="sr-Cyrl-CS"/>
        </w:rPr>
        <w:t>kvartalnih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izveštaja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naručioci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dostavljaju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Upravi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softvera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elektronsku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evidenciju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javnih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softvera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planiranje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javnih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postavljeni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internet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stranici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Uprave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Portala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kome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objavljuju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oglasi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ostali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dokumenti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vrši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pretraga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javnih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šiframa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Opšteg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rečnika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primljenih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zahteva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mišljenje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osnovanosti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primene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pregovaračkog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postupka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bez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objavljivanja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poziva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podnošenje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ponuda</w:t>
      </w:r>
      <w:r w:rsidR="00C96A6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izveštaja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izmeni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ugovora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koji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naručioci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dostavljaju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slučaju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izmene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cene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drugih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bitnih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elemenata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ugovora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mišljenja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tumačenju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primeni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odredaba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Zakona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javnim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nabavkama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Uprava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dala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postupajući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primljenim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zahtevima</w:t>
      </w:r>
      <w:r w:rsidR="00080704">
        <w:rPr>
          <w:rStyle w:val="FontStyle44"/>
          <w:sz w:val="23"/>
          <w:szCs w:val="23"/>
          <w:lang w:val="sr-Cyrl-CS" w:eastAsia="sr-Cyrl-CS"/>
        </w:rPr>
        <w:t xml:space="preserve">. </w:t>
      </w:r>
    </w:p>
    <w:p w:rsidR="005A15DC" w:rsidRDefault="00080704" w:rsidP="00080704">
      <w:pPr>
        <w:pStyle w:val="NoSpacing"/>
        <w:jc w:val="both"/>
        <w:rPr>
          <w:rStyle w:val="FontStyle44"/>
          <w:sz w:val="23"/>
          <w:szCs w:val="23"/>
          <w:lang w:val="sr-Cyrl-CS" w:eastAsia="sr-Cyrl-CS"/>
        </w:rPr>
      </w:pPr>
      <w:r>
        <w:rPr>
          <w:rStyle w:val="FontStyle44"/>
          <w:sz w:val="23"/>
          <w:szCs w:val="23"/>
          <w:lang w:val="sr-Cyrl-CS" w:eastAsia="sr-Cyrl-CS"/>
        </w:rPr>
        <w:tab/>
      </w:r>
      <w:r>
        <w:rPr>
          <w:rStyle w:val="FontStyle44"/>
          <w:sz w:val="23"/>
          <w:szCs w:val="23"/>
          <w:lang w:val="sr-Cyrl-CS" w:eastAsia="sr-Cyrl-CS"/>
        </w:rPr>
        <w:tab/>
      </w:r>
      <w:r w:rsidR="009E422C">
        <w:rPr>
          <w:rStyle w:val="FontStyle44"/>
          <w:sz w:val="23"/>
          <w:szCs w:val="23"/>
          <w:lang w:val="sr-Cyrl-CS" w:eastAsia="sr-Cyrl-CS"/>
        </w:rPr>
        <w:t>Izveštaje</w:t>
      </w:r>
      <w:r w:rsidR="005A15DC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</w:t>
      </w:r>
      <w:r w:rsidR="005A15DC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javnim</w:t>
      </w:r>
      <w:r w:rsidR="005A15DC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nabavkama</w:t>
      </w:r>
      <w:r w:rsidR="005A15DC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sprovedenim</w:t>
      </w:r>
      <w:r w:rsidR="005A15DC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5A15DC">
        <w:rPr>
          <w:rStyle w:val="FontStyle44"/>
          <w:sz w:val="23"/>
          <w:szCs w:val="23"/>
          <w:lang w:val="sr-Cyrl-CS" w:eastAsia="sr-Cyrl-CS"/>
        </w:rPr>
        <w:t xml:space="preserve"> 2014. </w:t>
      </w:r>
      <w:r w:rsidR="009E422C">
        <w:rPr>
          <w:rStyle w:val="FontStyle44"/>
          <w:sz w:val="23"/>
          <w:szCs w:val="23"/>
          <w:lang w:val="sr-Cyrl-CS" w:eastAsia="sr-Cyrl-CS"/>
        </w:rPr>
        <w:t>godini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dostavilo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4.933 </w:t>
      </w:r>
      <w:r w:rsidR="009E422C">
        <w:rPr>
          <w:rStyle w:val="FontStyle44"/>
          <w:sz w:val="23"/>
          <w:szCs w:val="23"/>
          <w:lang w:val="sr-Cyrl-CS" w:eastAsia="sr-Cyrl-CS"/>
        </w:rPr>
        <w:t>naručilaca</w:t>
      </w:r>
      <w:r w:rsidRPr="00AC6B0E">
        <w:rPr>
          <w:rStyle w:val="FontStyle44"/>
          <w:b/>
          <w:i/>
          <w:sz w:val="23"/>
          <w:szCs w:val="23"/>
          <w:lang w:val="sr-Cyrl-CS" w:eastAsia="sr-Cyrl-CS"/>
        </w:rPr>
        <w:t xml:space="preserve"> </w:t>
      </w:r>
      <w:r w:rsidRPr="00AC6B0E">
        <w:rPr>
          <w:rStyle w:val="FontStyle44"/>
          <w:sz w:val="23"/>
          <w:szCs w:val="23"/>
          <w:lang w:val="sr-Cyrl-CS" w:eastAsia="sr-Cyrl-CS"/>
        </w:rPr>
        <w:t>(</w:t>
      </w:r>
      <w:r w:rsidR="009E422C">
        <w:rPr>
          <w:rStyle w:val="FontStyle44"/>
          <w:sz w:val="23"/>
          <w:szCs w:val="23"/>
          <w:lang w:val="sr-Cyrl-CS" w:eastAsia="sr-Cyrl-CS"/>
        </w:rPr>
        <w:t>broj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podnetih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izveštaja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odnosu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prethodnu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godinu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porastao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51%). </w:t>
      </w:r>
      <w:r w:rsidR="009E422C">
        <w:rPr>
          <w:rStyle w:val="FontStyle44"/>
          <w:sz w:val="23"/>
          <w:szCs w:val="23"/>
          <w:lang w:val="sr-Cyrl-CS" w:eastAsia="sr-Cyrl-CS"/>
        </w:rPr>
        <w:t>Veća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disciplina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izveštavanju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rezultat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aktivnosti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Uprave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kroz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primenu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mehanizama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ovlašćenja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joj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Zakonom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javnim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nabavkama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stavljena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raspolaganje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uključujući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podnošenje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prekršajnih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prijava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protiv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odgovornih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lica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naručilaca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zbog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nedostavljanja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kvartalnih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izveštaja</w:t>
      </w:r>
      <w:r w:rsidRPr="00AC6B0E">
        <w:rPr>
          <w:rStyle w:val="FontStyle44"/>
          <w:sz w:val="23"/>
          <w:szCs w:val="23"/>
          <w:lang w:val="sr-Cyrl-CS" w:eastAsia="sr-Cyrl-CS"/>
        </w:rPr>
        <w:t xml:space="preserve">. </w:t>
      </w:r>
    </w:p>
    <w:p w:rsidR="00080704" w:rsidRDefault="005A15DC" w:rsidP="0020004F">
      <w:pPr>
        <w:pStyle w:val="NoSpacing"/>
        <w:jc w:val="both"/>
        <w:rPr>
          <w:rStyle w:val="FontStyle44"/>
          <w:sz w:val="23"/>
          <w:szCs w:val="23"/>
          <w:lang w:val="sr-Cyrl-CS" w:eastAsia="sr-Cyrl-CS"/>
        </w:rPr>
      </w:pPr>
      <w:r>
        <w:rPr>
          <w:rStyle w:val="FontStyle44"/>
          <w:sz w:val="23"/>
          <w:szCs w:val="23"/>
          <w:lang w:val="sr-Cyrl-CS" w:eastAsia="sr-Cyrl-CS"/>
        </w:rPr>
        <w:tab/>
      </w:r>
      <w:r>
        <w:rPr>
          <w:rStyle w:val="FontStyle44"/>
          <w:sz w:val="23"/>
          <w:szCs w:val="23"/>
          <w:lang w:val="sr-Cyrl-CS" w:eastAsia="sr-Cyrl-CS"/>
        </w:rPr>
        <w:tab/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osnovu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pojedinačnih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tromesečnih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izveštaja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naručilaca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Uprava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2014. </w:t>
      </w:r>
      <w:r w:rsidR="009E422C">
        <w:rPr>
          <w:rStyle w:val="FontStyle44"/>
          <w:sz w:val="23"/>
          <w:szCs w:val="23"/>
          <w:lang w:val="sr-Cyrl-CS" w:eastAsia="sr-Cyrl-CS"/>
        </w:rPr>
        <w:t>godini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pripremila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polugodišnji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godišnji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izveštaj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javnim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nabavkama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koji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dostavljeni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Vladi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objavljeni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internet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stranici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Uprave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. </w:t>
      </w:r>
      <w:r w:rsidR="009E422C">
        <w:rPr>
          <w:rStyle w:val="FontStyle44"/>
          <w:sz w:val="23"/>
          <w:szCs w:val="23"/>
          <w:lang w:val="sr-Cyrl-CS" w:eastAsia="sr-Cyrl-CS"/>
        </w:rPr>
        <w:t>Ovi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izveštaji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pored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analize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dobijenih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podataka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sadrže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predloge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opštih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pojedinačnih</w:t>
      </w:r>
      <w:r w:rsidR="00080704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mera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unapređenje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javnih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nabavki</w:t>
      </w:r>
      <w:r>
        <w:rPr>
          <w:rStyle w:val="FontStyle44"/>
          <w:sz w:val="23"/>
          <w:szCs w:val="23"/>
          <w:lang w:val="sr-Cyrl-CS" w:eastAsia="sr-Cyrl-CS"/>
        </w:rPr>
        <w:t xml:space="preserve">.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pogledu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mišljenja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osnovanosti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primene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pregovaračkog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postupka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bez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objavljivanja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poziva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podnošenje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ponuda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Uprava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izveštajnom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periodu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primila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4.338 </w:t>
      </w:r>
      <w:r w:rsidR="009E422C">
        <w:rPr>
          <w:rStyle w:val="FontStyle44"/>
          <w:sz w:val="23"/>
          <w:szCs w:val="23"/>
          <w:lang w:val="sr-Cyrl-CS" w:eastAsia="sr-Cyrl-CS"/>
        </w:rPr>
        <w:t>dopisa</w:t>
      </w:r>
      <w:r w:rsidR="00AC6B0E">
        <w:rPr>
          <w:rStyle w:val="FontStyle44"/>
          <w:sz w:val="23"/>
          <w:szCs w:val="23"/>
          <w:lang w:val="sr-Cyrl-CS" w:eastAsia="sr-Cyrl-CS"/>
        </w:rPr>
        <w:t xml:space="preserve">. </w:t>
      </w:r>
      <w:r w:rsidR="009E422C">
        <w:rPr>
          <w:rStyle w:val="FontStyle44"/>
          <w:sz w:val="23"/>
          <w:szCs w:val="23"/>
          <w:lang w:val="sr-Cyrl-CS" w:eastAsia="sr-Cyrl-CS"/>
        </w:rPr>
        <w:t>Naručioci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najčešće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obraćali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zahtevima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primenu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pregovaračkog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postupka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tačno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određenim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ponuđačem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ili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zbog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postojanja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razloga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hitnosti</w:t>
      </w:r>
      <w:r>
        <w:rPr>
          <w:rStyle w:val="FontStyle44"/>
          <w:sz w:val="23"/>
          <w:szCs w:val="23"/>
          <w:lang w:val="sr-Cyrl-CS" w:eastAsia="sr-Cyrl-CS"/>
        </w:rPr>
        <w:t>,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ili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pregovarački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postupci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odnosili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nepredviđene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radove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usluge</w:t>
      </w:r>
      <w:r>
        <w:rPr>
          <w:rStyle w:val="FontStyle44"/>
          <w:sz w:val="23"/>
          <w:szCs w:val="23"/>
          <w:lang w:val="sr-Cyrl-CS" w:eastAsia="sr-Cyrl-CS"/>
        </w:rPr>
        <w:t xml:space="preserve">. </w:t>
      </w:r>
      <w:r w:rsidR="009E422C">
        <w:rPr>
          <w:rStyle w:val="FontStyle44"/>
          <w:sz w:val="23"/>
          <w:szCs w:val="23"/>
          <w:lang w:val="sr-Cyrl-CS" w:eastAsia="sr-Cyrl-CS"/>
        </w:rPr>
        <w:t>Kao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razloge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povećanje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broja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zahteva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primenu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pregovaračkog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postupka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2014. </w:t>
      </w:r>
      <w:r w:rsidR="009E422C">
        <w:rPr>
          <w:rStyle w:val="FontStyle44"/>
          <w:sz w:val="23"/>
          <w:szCs w:val="23"/>
          <w:lang w:val="sr-Cyrl-CS" w:eastAsia="sr-Cyrl-CS"/>
        </w:rPr>
        <w:t>godini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Uprava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označila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katastrofalne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poplave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neuspelo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sprovođenje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centralizovanih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nabavki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strane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RFZO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>-</w:t>
      </w:r>
      <w:r w:rsidR="009E422C">
        <w:rPr>
          <w:rStyle w:val="FontStyle44"/>
          <w:sz w:val="23"/>
          <w:szCs w:val="23"/>
          <w:lang w:val="sr-Cyrl-CS" w:eastAsia="sr-Cyrl-CS"/>
        </w:rPr>
        <w:t>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što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primoralo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zdravstvene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ustanove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obraćaju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Upravi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sprovođenje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pregovaračkog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postupka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„</w:t>
      </w:r>
      <w:r w:rsidR="009E422C">
        <w:rPr>
          <w:rStyle w:val="FontStyle44"/>
          <w:sz w:val="23"/>
          <w:szCs w:val="23"/>
          <w:lang w:val="sr-Cyrl-CS" w:eastAsia="sr-Cyrl-CS"/>
        </w:rPr>
        <w:t>po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hitnosti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" </w:t>
      </w:r>
      <w:r w:rsidR="009E422C">
        <w:rPr>
          <w:rStyle w:val="FontStyle44"/>
          <w:sz w:val="23"/>
          <w:szCs w:val="23"/>
          <w:lang w:val="sr-Cyrl-CS" w:eastAsia="sr-Cyrl-CS"/>
        </w:rPr>
        <w:t>kako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bi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obezbedile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redovno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snabdevanje</w:t>
      </w:r>
      <w:r w:rsidR="00C327F7">
        <w:rPr>
          <w:rStyle w:val="FontStyle44"/>
          <w:sz w:val="23"/>
          <w:szCs w:val="23"/>
          <w:lang w:val="sr-Cyrl-CS" w:eastAsia="sr-Cyrl-CS"/>
        </w:rPr>
        <w:t xml:space="preserve">. </w:t>
      </w:r>
      <w:r w:rsidR="009E422C">
        <w:rPr>
          <w:rStyle w:val="FontStyle44"/>
          <w:sz w:val="23"/>
          <w:szCs w:val="23"/>
          <w:lang w:val="sr-Cyrl-CS" w:eastAsia="sr-Cyrl-CS"/>
        </w:rPr>
        <w:t>Sa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druge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strane</w:t>
      </w:r>
      <w:r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uporedo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suzbijanjem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nekonkurentnog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postupka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izveštajnom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periodu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povećavala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zastupljenost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konkurentnih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postupaka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svega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otvorenog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lastRenderedPageBreak/>
        <w:t>postupka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zbog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čega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učešće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otvorenog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postupka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izveštajnom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periodu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dostiglo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85%, </w:t>
      </w:r>
      <w:r w:rsidR="009E422C">
        <w:rPr>
          <w:rStyle w:val="FontStyle44"/>
          <w:sz w:val="23"/>
          <w:szCs w:val="23"/>
          <w:lang w:val="sr-Cyrl-CS" w:eastAsia="sr-Cyrl-CS"/>
        </w:rPr>
        <w:t>što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značajno</w:t>
      </w:r>
      <w:r w:rsidR="00AC6B0E" w:rsidRPr="00AC6B0E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više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nego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prethodnim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godinama</w:t>
      </w:r>
      <w:r w:rsidR="0020004F">
        <w:rPr>
          <w:rStyle w:val="FontStyle44"/>
          <w:sz w:val="23"/>
          <w:szCs w:val="23"/>
          <w:lang w:val="sr-Cyrl-CS" w:eastAsia="sr-Cyrl-CS"/>
        </w:rPr>
        <w:t>.</w:t>
      </w:r>
    </w:p>
    <w:p w:rsidR="00AC6B0E" w:rsidRDefault="00C327F7" w:rsidP="0020004F">
      <w:pPr>
        <w:pStyle w:val="ListParagraph"/>
        <w:ind w:left="0"/>
        <w:rPr>
          <w:rStyle w:val="FontStyle44"/>
          <w:sz w:val="23"/>
          <w:szCs w:val="23"/>
          <w:lang w:eastAsia="sr-Cyrl-CS"/>
        </w:rPr>
      </w:pPr>
      <w:r>
        <w:rPr>
          <w:rStyle w:val="FontStyle44"/>
          <w:sz w:val="23"/>
          <w:szCs w:val="23"/>
          <w:lang w:eastAsia="sr-Cyrl-CS"/>
        </w:rPr>
        <w:tab/>
      </w:r>
      <w:r>
        <w:rPr>
          <w:rStyle w:val="FontStyle44"/>
          <w:sz w:val="23"/>
          <w:szCs w:val="23"/>
          <w:lang w:eastAsia="sr-Cyrl-CS"/>
        </w:rPr>
        <w:tab/>
      </w:r>
      <w:r w:rsidR="009E422C">
        <w:rPr>
          <w:rStyle w:val="FontStyle44"/>
          <w:sz w:val="23"/>
          <w:szCs w:val="23"/>
          <w:lang w:eastAsia="sr-Cyrl-CS"/>
        </w:rPr>
        <w:t>U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izveštajnom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periodu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Uprava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je</w:t>
      </w:r>
      <w:r>
        <w:rPr>
          <w:rStyle w:val="FontStyle44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primila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Pr="00C327F7">
        <w:rPr>
          <w:rStyle w:val="FontStyle44"/>
          <w:sz w:val="23"/>
          <w:szCs w:val="23"/>
          <w:lang w:eastAsia="sr-Cyrl-CS"/>
        </w:rPr>
        <w:t xml:space="preserve">881 </w:t>
      </w:r>
      <w:r w:rsidR="009E422C">
        <w:rPr>
          <w:rStyle w:val="FontStyle44"/>
          <w:sz w:val="23"/>
          <w:szCs w:val="23"/>
          <w:lang w:eastAsia="sr-Cyrl-CS"/>
        </w:rPr>
        <w:t>pisani</w:t>
      </w:r>
      <w:r w:rsidRPr="00C327F7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zahtev</w:t>
      </w:r>
      <w:r w:rsidRPr="00C327F7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</w:t>
      </w:r>
      <w:r w:rsidRPr="00C327F7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mišljenje</w:t>
      </w:r>
      <w:r w:rsidRPr="00C327F7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</w:t>
      </w:r>
      <w:r w:rsidRPr="00C327F7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tumačenju</w:t>
      </w:r>
      <w:r w:rsidRPr="00C327F7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odredaba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RS" w:eastAsia="sr-Cyrl-CS"/>
        </w:rPr>
        <w:t>Zakona</w:t>
      </w:r>
      <w:r w:rsidRPr="00AC6B0E">
        <w:rPr>
          <w:rStyle w:val="FontStyle44"/>
          <w:sz w:val="23"/>
          <w:szCs w:val="23"/>
          <w:lang w:eastAsia="sr-Cyrl-CS"/>
        </w:rPr>
        <w:t xml:space="preserve">, </w:t>
      </w:r>
      <w:r w:rsidR="009E422C">
        <w:rPr>
          <w:rStyle w:val="FontStyle44"/>
          <w:sz w:val="23"/>
          <w:szCs w:val="23"/>
          <w:lang w:eastAsia="sr-Cyrl-CS"/>
        </w:rPr>
        <w:t>od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kojih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je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Pr="00C327F7">
        <w:rPr>
          <w:rStyle w:val="FontStyle44"/>
          <w:sz w:val="23"/>
          <w:szCs w:val="23"/>
          <w:lang w:eastAsia="sr-Cyrl-CS"/>
        </w:rPr>
        <w:t xml:space="preserve">744 </w:t>
      </w:r>
      <w:r w:rsidR="009E422C">
        <w:rPr>
          <w:rStyle w:val="FontStyle44"/>
          <w:sz w:val="23"/>
          <w:szCs w:val="23"/>
          <w:lang w:eastAsia="sr-Cyrl-CS"/>
        </w:rPr>
        <w:t>dat</w:t>
      </w:r>
      <w:r w:rsidRPr="00C327F7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pisani</w:t>
      </w:r>
      <w:r w:rsidRPr="00C327F7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odgovor</w:t>
      </w:r>
      <w:r w:rsidRPr="00AC6B0E">
        <w:rPr>
          <w:rStyle w:val="FontStyle44"/>
          <w:sz w:val="23"/>
          <w:szCs w:val="23"/>
          <w:lang w:eastAsia="sr-Cyrl-CS"/>
        </w:rPr>
        <w:t xml:space="preserve">. </w:t>
      </w:r>
      <w:r w:rsidR="009E422C">
        <w:rPr>
          <w:rStyle w:val="FontStyle44"/>
          <w:sz w:val="23"/>
          <w:szCs w:val="23"/>
          <w:lang w:eastAsia="sr-Cyrl-CS"/>
        </w:rPr>
        <w:t>Takođe</w:t>
      </w:r>
      <w:r>
        <w:rPr>
          <w:rStyle w:val="FontStyle44"/>
          <w:sz w:val="23"/>
          <w:szCs w:val="23"/>
          <w:lang w:eastAsia="sr-Cyrl-CS"/>
        </w:rPr>
        <w:t xml:space="preserve">, </w:t>
      </w:r>
      <w:r w:rsidR="009E422C">
        <w:rPr>
          <w:rStyle w:val="FontStyle44"/>
          <w:sz w:val="23"/>
          <w:szCs w:val="23"/>
          <w:lang w:eastAsia="sr-Cyrl-CS"/>
        </w:rPr>
        <w:t>Upravi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je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od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strane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naručilaca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dostavljeno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ukupno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Pr="00C327F7">
        <w:rPr>
          <w:rStyle w:val="FontStyle44"/>
          <w:sz w:val="23"/>
          <w:szCs w:val="23"/>
          <w:lang w:eastAsia="sr-Cyrl-CS"/>
        </w:rPr>
        <w:t xml:space="preserve">15.013 </w:t>
      </w:r>
      <w:r w:rsidR="009E422C">
        <w:rPr>
          <w:rStyle w:val="FontStyle44"/>
          <w:sz w:val="23"/>
          <w:szCs w:val="23"/>
          <w:lang w:eastAsia="sr-Cyrl-CS"/>
        </w:rPr>
        <w:t>privremenih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godišnjih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planova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nabavki</w:t>
      </w:r>
      <w:r>
        <w:rPr>
          <w:rStyle w:val="FontStyle44"/>
          <w:sz w:val="23"/>
          <w:szCs w:val="23"/>
          <w:lang w:eastAsia="sr-Cyrl-CS"/>
        </w:rPr>
        <w:t xml:space="preserve">, </w:t>
      </w:r>
      <w:r w:rsidR="009E422C">
        <w:rPr>
          <w:rStyle w:val="FontStyle44"/>
          <w:sz w:val="23"/>
          <w:szCs w:val="23"/>
          <w:lang w:eastAsia="sr-Cyrl-CS"/>
        </w:rPr>
        <w:t>izmena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dopuna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planova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nabavki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izveštaja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izvršenju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planova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nabavki</w:t>
      </w:r>
      <w:r w:rsidRPr="00AC6B0E">
        <w:rPr>
          <w:rStyle w:val="FontStyle44"/>
          <w:sz w:val="23"/>
          <w:szCs w:val="23"/>
          <w:lang w:eastAsia="sr-Cyrl-CS"/>
        </w:rPr>
        <w:t xml:space="preserve">, </w:t>
      </w:r>
      <w:r w:rsidR="009E422C">
        <w:rPr>
          <w:rStyle w:val="FontStyle44"/>
          <w:sz w:val="23"/>
          <w:szCs w:val="23"/>
          <w:lang w:eastAsia="sr-Cyrl-CS"/>
        </w:rPr>
        <w:t>tehničke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ispravke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plana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ostalo</w:t>
      </w:r>
      <w:r>
        <w:rPr>
          <w:rStyle w:val="FontStyle44"/>
          <w:sz w:val="23"/>
          <w:szCs w:val="23"/>
          <w:lang w:eastAsia="sr-Cyrl-CS"/>
        </w:rPr>
        <w:t xml:space="preserve">. </w:t>
      </w:r>
      <w:r w:rsidR="009E422C">
        <w:rPr>
          <w:rStyle w:val="FontStyle44"/>
          <w:sz w:val="23"/>
          <w:szCs w:val="23"/>
          <w:lang w:eastAsia="sr-Cyrl-CS"/>
        </w:rPr>
        <w:t>Broj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naručilaca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koji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je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dostavio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svoje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planove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</w:t>
      </w:r>
      <w:r w:rsidRPr="00AC6B0E">
        <w:rPr>
          <w:rStyle w:val="FontStyle44"/>
          <w:sz w:val="23"/>
          <w:szCs w:val="23"/>
          <w:lang w:eastAsia="sr-Cyrl-CS"/>
        </w:rPr>
        <w:t xml:space="preserve"> 2014. </w:t>
      </w:r>
      <w:r w:rsidR="009E422C">
        <w:rPr>
          <w:rStyle w:val="FontStyle44"/>
          <w:sz w:val="23"/>
          <w:szCs w:val="23"/>
          <w:lang w:eastAsia="sr-Cyrl-CS"/>
        </w:rPr>
        <w:t>godinu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iznosi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20004F">
        <w:rPr>
          <w:rStyle w:val="FontStyle44"/>
          <w:sz w:val="23"/>
          <w:szCs w:val="23"/>
          <w:lang w:eastAsia="sr-Cyrl-CS"/>
        </w:rPr>
        <w:t>4.975</w:t>
      </w:r>
      <w:r w:rsidRPr="00AC6B0E">
        <w:rPr>
          <w:rStyle w:val="FontStyle44"/>
          <w:sz w:val="23"/>
          <w:szCs w:val="23"/>
          <w:lang w:eastAsia="sr-Cyrl-CS"/>
        </w:rPr>
        <w:t xml:space="preserve">. </w:t>
      </w:r>
      <w:r w:rsidR="009E422C">
        <w:rPr>
          <w:rStyle w:val="FontStyle44"/>
          <w:sz w:val="23"/>
          <w:szCs w:val="23"/>
          <w:lang w:eastAsia="sr-Cyrl-CS"/>
        </w:rPr>
        <w:t>Od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ukupnog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broja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dostavljenih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dokumenata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najviše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izmena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dopuna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planova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zabeleženo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oblasti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zdravstva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socijalne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zaštite</w:t>
      </w:r>
      <w:r w:rsidRPr="00AC6B0E">
        <w:rPr>
          <w:rStyle w:val="FontStyle44"/>
          <w:sz w:val="23"/>
          <w:szCs w:val="23"/>
          <w:lang w:eastAsia="sr-Cyrl-CS"/>
        </w:rPr>
        <w:t xml:space="preserve"> (</w:t>
      </w:r>
      <w:r w:rsidR="009E422C">
        <w:rPr>
          <w:rStyle w:val="FontStyle44"/>
          <w:sz w:val="23"/>
          <w:szCs w:val="23"/>
          <w:lang w:eastAsia="sr-Cyrl-CS"/>
        </w:rPr>
        <w:t>izmene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dopune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se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vezuju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rebalans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budžeta</w:t>
      </w:r>
      <w:r w:rsidRPr="00AC6B0E">
        <w:rPr>
          <w:rStyle w:val="FontStyle44"/>
          <w:sz w:val="23"/>
          <w:szCs w:val="23"/>
          <w:lang w:eastAsia="sr-Cyrl-CS"/>
        </w:rPr>
        <w:t xml:space="preserve">, </w:t>
      </w:r>
      <w:r w:rsidR="009E422C">
        <w:rPr>
          <w:rStyle w:val="FontStyle44"/>
          <w:sz w:val="23"/>
          <w:szCs w:val="23"/>
          <w:lang w:eastAsia="sr-Cyrl-CS"/>
        </w:rPr>
        <w:t>odnosno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izmenu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finansijskog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naručioca</w:t>
      </w:r>
      <w:r w:rsidRPr="00AC6B0E">
        <w:rPr>
          <w:rStyle w:val="FontStyle44"/>
          <w:sz w:val="23"/>
          <w:szCs w:val="23"/>
          <w:lang w:eastAsia="sr-Cyrl-CS"/>
        </w:rPr>
        <w:t xml:space="preserve">, </w:t>
      </w:r>
      <w:r w:rsidR="009E422C">
        <w:rPr>
          <w:rStyle w:val="FontStyle44"/>
          <w:sz w:val="23"/>
          <w:szCs w:val="23"/>
          <w:lang w:eastAsia="sr-Cyrl-CS"/>
        </w:rPr>
        <w:t>ali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odredbe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Zakona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kojima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se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nameće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obaveza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naručiocu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vodi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računa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opravdanosti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svake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koju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planira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procenjena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vrednost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mora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biti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zasnovana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istraživanju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tržišta</w:t>
      </w:r>
      <w:r>
        <w:rPr>
          <w:rStyle w:val="FontStyle44"/>
          <w:sz w:val="23"/>
          <w:szCs w:val="23"/>
          <w:lang w:eastAsia="sr-Cyrl-CS"/>
        </w:rPr>
        <w:t xml:space="preserve">). </w:t>
      </w:r>
      <w:r w:rsidR="009E422C">
        <w:rPr>
          <w:rStyle w:val="FontStyle44"/>
          <w:sz w:val="23"/>
          <w:szCs w:val="23"/>
          <w:lang w:eastAsia="sr-Cyrl-CS"/>
        </w:rPr>
        <w:t>U</w:t>
      </w:r>
      <w:r w:rsidRPr="00AC6B0E">
        <w:rPr>
          <w:rStyle w:val="FontStyle44"/>
          <w:sz w:val="23"/>
          <w:szCs w:val="23"/>
          <w:lang w:eastAsia="sr-Cyrl-CS"/>
        </w:rPr>
        <w:t xml:space="preserve"> 86% </w:t>
      </w:r>
      <w:r w:rsidR="009E422C">
        <w:rPr>
          <w:rStyle w:val="FontStyle44"/>
          <w:sz w:val="23"/>
          <w:szCs w:val="23"/>
          <w:lang w:eastAsia="sr-Cyrl-CS"/>
        </w:rPr>
        <w:t>slučajeva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naručioci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su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ispoštovali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zakonski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rok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dostavili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planove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nabavaki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</w:t>
      </w:r>
      <w:r>
        <w:rPr>
          <w:rStyle w:val="FontStyle44"/>
          <w:sz w:val="23"/>
          <w:szCs w:val="23"/>
          <w:lang w:eastAsia="sr-Cyrl-CS"/>
        </w:rPr>
        <w:t xml:space="preserve"> 2014. </w:t>
      </w:r>
      <w:r w:rsidR="009E422C">
        <w:rPr>
          <w:rStyle w:val="FontStyle44"/>
          <w:sz w:val="23"/>
          <w:szCs w:val="23"/>
          <w:lang w:eastAsia="sr-Cyrl-CS"/>
        </w:rPr>
        <w:t>godinu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dok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je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u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pogledu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dostavanja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izmena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dopuna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nabavki</w:t>
      </w:r>
      <w:r w:rsidRPr="00AC6B0E">
        <w:rPr>
          <w:rStyle w:val="FontStyle44"/>
          <w:sz w:val="23"/>
          <w:szCs w:val="23"/>
          <w:lang w:eastAsia="sr-Cyrl-CS"/>
        </w:rPr>
        <w:t xml:space="preserve">, </w:t>
      </w:r>
      <w:r w:rsidR="009E422C">
        <w:rPr>
          <w:rStyle w:val="FontStyle44"/>
          <w:sz w:val="23"/>
          <w:szCs w:val="23"/>
          <w:lang w:eastAsia="sr-Cyrl-CS"/>
        </w:rPr>
        <w:t>zakonski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rok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ispoštovalo</w:t>
      </w:r>
      <w:r w:rsidRPr="00AC6B0E">
        <w:rPr>
          <w:rStyle w:val="FontStyle44"/>
          <w:sz w:val="23"/>
          <w:szCs w:val="23"/>
          <w:lang w:eastAsia="sr-Cyrl-CS"/>
        </w:rPr>
        <w:t xml:space="preserve"> 75% </w:t>
      </w:r>
      <w:r w:rsidR="009E422C">
        <w:rPr>
          <w:rStyle w:val="FontStyle44"/>
          <w:sz w:val="23"/>
          <w:szCs w:val="23"/>
          <w:lang w:eastAsia="sr-Cyrl-CS"/>
        </w:rPr>
        <w:t>naručilaca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Celokupnu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bazu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podataka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dokumenata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koje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su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naručioci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dostavili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u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vezi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sa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planiranjem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</w:t>
      </w:r>
      <w:r w:rsidRPr="00AC6B0E">
        <w:rPr>
          <w:rStyle w:val="FontStyle44"/>
          <w:sz w:val="23"/>
          <w:szCs w:val="23"/>
          <w:lang w:eastAsia="sr-Cyrl-CS"/>
        </w:rPr>
        <w:t xml:space="preserve"> 2014. </w:t>
      </w:r>
      <w:r w:rsidR="009E422C">
        <w:rPr>
          <w:rStyle w:val="FontStyle44"/>
          <w:sz w:val="23"/>
          <w:szCs w:val="23"/>
          <w:lang w:eastAsia="sr-Cyrl-CS"/>
        </w:rPr>
        <w:t>godinu</w:t>
      </w:r>
      <w:r w:rsidRPr="00AC6B0E">
        <w:rPr>
          <w:rStyle w:val="FontStyle44"/>
          <w:sz w:val="23"/>
          <w:szCs w:val="23"/>
          <w:lang w:eastAsia="sr-Cyrl-CS"/>
        </w:rPr>
        <w:t xml:space="preserve">, </w:t>
      </w:r>
      <w:r w:rsidR="009E422C">
        <w:rPr>
          <w:rStyle w:val="FontStyle44"/>
          <w:sz w:val="23"/>
          <w:szCs w:val="23"/>
          <w:lang w:eastAsia="sr-Cyrl-CS"/>
        </w:rPr>
        <w:t>Uprava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za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javne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nabavke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je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dostavila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Državnoj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revizorskoj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instituciji</w:t>
      </w:r>
      <w:r w:rsidRPr="00AC6B0E"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krajem</w:t>
      </w:r>
      <w:r w:rsidRPr="00AC6B0E">
        <w:rPr>
          <w:rStyle w:val="FontStyle44"/>
          <w:sz w:val="23"/>
          <w:szCs w:val="23"/>
          <w:lang w:eastAsia="sr-Cyrl-CS"/>
        </w:rPr>
        <w:t xml:space="preserve"> 20</w:t>
      </w:r>
      <w:r>
        <w:rPr>
          <w:rStyle w:val="FontStyle44"/>
          <w:sz w:val="23"/>
          <w:szCs w:val="23"/>
          <w:lang w:eastAsia="sr-Cyrl-CS"/>
        </w:rPr>
        <w:t xml:space="preserve">14. </w:t>
      </w:r>
      <w:r w:rsidR="009E422C">
        <w:rPr>
          <w:rStyle w:val="FontStyle44"/>
          <w:sz w:val="23"/>
          <w:szCs w:val="23"/>
          <w:lang w:eastAsia="sr-Cyrl-CS"/>
        </w:rPr>
        <w:t>godine</w:t>
      </w:r>
      <w:r>
        <w:rPr>
          <w:rStyle w:val="FontStyle44"/>
          <w:sz w:val="23"/>
          <w:szCs w:val="23"/>
          <w:lang w:eastAsia="sr-Cyrl-CS"/>
        </w:rPr>
        <w:t xml:space="preserve">, </w:t>
      </w:r>
      <w:r w:rsidR="009E422C">
        <w:rPr>
          <w:rStyle w:val="FontStyle44"/>
          <w:sz w:val="23"/>
          <w:szCs w:val="23"/>
          <w:lang w:eastAsia="sr-Cyrl-CS"/>
        </w:rPr>
        <w:t>na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dalju</w:t>
      </w:r>
      <w:r>
        <w:rPr>
          <w:rStyle w:val="FontStyle44"/>
          <w:sz w:val="23"/>
          <w:szCs w:val="23"/>
          <w:lang w:eastAsia="sr-Cyrl-CS"/>
        </w:rPr>
        <w:t xml:space="preserve"> </w:t>
      </w:r>
      <w:r w:rsidR="009E422C">
        <w:rPr>
          <w:rStyle w:val="FontStyle44"/>
          <w:sz w:val="23"/>
          <w:szCs w:val="23"/>
          <w:lang w:eastAsia="sr-Cyrl-CS"/>
        </w:rPr>
        <w:t>nadležnost</w:t>
      </w:r>
      <w:r>
        <w:rPr>
          <w:rStyle w:val="FontStyle44"/>
          <w:sz w:val="23"/>
          <w:szCs w:val="23"/>
          <w:lang w:eastAsia="sr-Cyrl-CS"/>
        </w:rPr>
        <w:t xml:space="preserve">. </w:t>
      </w:r>
    </w:p>
    <w:p w:rsidR="00C327F7" w:rsidRPr="0020004F" w:rsidRDefault="00FB367B" w:rsidP="00C327F7">
      <w:pPr>
        <w:pStyle w:val="NoSpacing"/>
        <w:jc w:val="both"/>
        <w:rPr>
          <w:rStyle w:val="FontStyle44"/>
          <w:sz w:val="23"/>
          <w:szCs w:val="23"/>
          <w:lang w:val="sr-Cyrl-CS" w:eastAsia="sr-Cyrl-CS"/>
        </w:rPr>
      </w:pPr>
      <w:r>
        <w:rPr>
          <w:rStyle w:val="FontStyle43"/>
          <w:b w:val="0"/>
          <w:sz w:val="25"/>
          <w:szCs w:val="25"/>
          <w:lang w:val="sr-Cyrl-CS" w:eastAsia="sr-Cyrl-CS"/>
        </w:rPr>
        <w:tab/>
      </w:r>
      <w:r>
        <w:rPr>
          <w:rStyle w:val="FontStyle43"/>
          <w:b w:val="0"/>
          <w:sz w:val="25"/>
          <w:szCs w:val="25"/>
          <w:lang w:val="sr-Cyrl-CS" w:eastAsia="sr-Cyrl-CS"/>
        </w:rPr>
        <w:tab/>
      </w:r>
      <w:r w:rsidR="009E422C">
        <w:rPr>
          <w:rStyle w:val="FontStyle43"/>
          <w:b w:val="0"/>
          <w:sz w:val="23"/>
          <w:szCs w:val="23"/>
          <w:lang w:val="sr-Cyrl-CS" w:eastAsia="sr-Cyrl-CS"/>
        </w:rPr>
        <w:t>Učešće</w:t>
      </w:r>
      <w:r w:rsidR="0020004F" w:rsidRPr="0020004F">
        <w:rPr>
          <w:rStyle w:val="FontStyle43"/>
          <w:b w:val="0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3"/>
          <w:b w:val="0"/>
          <w:sz w:val="23"/>
          <w:szCs w:val="23"/>
          <w:lang w:val="sr-Cyrl-CS" w:eastAsia="sr-Cyrl-CS"/>
        </w:rPr>
        <w:t>nabavki</w:t>
      </w:r>
      <w:r w:rsidR="0020004F" w:rsidRPr="0020004F">
        <w:rPr>
          <w:rStyle w:val="FontStyle43"/>
          <w:b w:val="0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Zakon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nije</w:t>
      </w:r>
      <w:r w:rsidR="00C327F7" w:rsidRPr="00FB367B">
        <w:rPr>
          <w:rStyle w:val="FontStyle44"/>
          <w:bCs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primenjivao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povećale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učešće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ukupnoj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ugovorenoj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vrednosti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sa</w:t>
      </w:r>
      <w:r>
        <w:rPr>
          <w:rStyle w:val="FontStyle44"/>
          <w:sz w:val="23"/>
          <w:szCs w:val="23"/>
          <w:lang w:val="sr-Cyrl-CS" w:eastAsia="sr-Cyrl-CS"/>
        </w:rPr>
        <w:t xml:space="preserve"> 18% (2013)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>
        <w:rPr>
          <w:rStyle w:val="FontStyle44"/>
          <w:sz w:val="23"/>
          <w:szCs w:val="23"/>
          <w:lang w:val="sr-Cyrl-CS" w:eastAsia="sr-Cyrl-CS"/>
        </w:rPr>
        <w:t xml:space="preserve"> 30% 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(2014) </w:t>
      </w:r>
      <w:r w:rsidR="009E422C">
        <w:rPr>
          <w:rStyle w:val="FontStyle44"/>
          <w:sz w:val="23"/>
          <w:szCs w:val="23"/>
          <w:lang w:val="sr-Cyrl-CS" w:eastAsia="sr-Cyrl-CS"/>
        </w:rPr>
        <w:t>iz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čega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može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zaključiti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preko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polovine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ukupne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vrednosti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izuzetaka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(57%) </w:t>
      </w:r>
      <w:r w:rsidR="009E422C">
        <w:rPr>
          <w:rStyle w:val="FontStyle44"/>
          <w:sz w:val="23"/>
          <w:szCs w:val="23"/>
          <w:lang w:val="sr-Cyrl-CS" w:eastAsia="sr-Cyrl-CS"/>
        </w:rPr>
        <w:t>čine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ugovori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zaključeni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tri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osnova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predviđena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Zakonom</w:t>
      </w:r>
      <w:r>
        <w:rPr>
          <w:rStyle w:val="FontStyle44"/>
          <w:sz w:val="23"/>
          <w:szCs w:val="23"/>
          <w:lang w:val="sr-Cyrl-CS" w:eastAsia="sr-Cyrl-CS"/>
        </w:rPr>
        <w:t xml:space="preserve">: </w:t>
      </w:r>
      <w:r w:rsidR="009E422C">
        <w:rPr>
          <w:rStyle w:val="FontStyle44"/>
          <w:sz w:val="23"/>
          <w:szCs w:val="23"/>
          <w:lang w:val="sr-Cyrl-CS" w:eastAsia="sr-Cyrl-CS"/>
        </w:rPr>
        <w:t>nabavka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energije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ili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goriva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proizvodnju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energije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oblasti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energetike</w:t>
      </w:r>
      <w:r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isključivo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pravo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obavljanje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delatnosti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predmet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sredstava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stranih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kredita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dobijenih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međunarodnih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organizacija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međunarodnih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finansijskih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institucija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. </w:t>
      </w:r>
      <w:r w:rsidR="009E422C">
        <w:rPr>
          <w:rStyle w:val="FontStyle44"/>
          <w:sz w:val="23"/>
          <w:szCs w:val="23"/>
          <w:lang w:val="sr-Cyrl-CS" w:eastAsia="sr-Cyrl-CS"/>
        </w:rPr>
        <w:t>Nabavke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nije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primenjivao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Zakon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bile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najzastupljenije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kod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javnih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preduzeća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javnih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komunalnih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preduzeća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lokalnih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samouprava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. </w:t>
      </w:r>
      <w:r w:rsidR="009E422C">
        <w:rPr>
          <w:rStyle w:val="FontStyle44"/>
          <w:sz w:val="23"/>
          <w:szCs w:val="23"/>
          <w:lang w:val="sr-Cyrl-CS" w:eastAsia="sr-Cyrl-CS"/>
        </w:rPr>
        <w:t>Javna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preduzeća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čak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81% </w:t>
      </w:r>
      <w:r w:rsidR="009E422C">
        <w:rPr>
          <w:rStyle w:val="FontStyle44"/>
          <w:sz w:val="23"/>
          <w:szCs w:val="23"/>
          <w:lang w:val="sr-Cyrl-CS" w:eastAsia="sr-Cyrl-CS"/>
        </w:rPr>
        <w:t>ovih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nabavki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sprovela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četiri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osnova</w:t>
      </w:r>
      <w:r>
        <w:rPr>
          <w:rStyle w:val="FontStyle44"/>
          <w:sz w:val="23"/>
          <w:szCs w:val="23"/>
          <w:lang w:val="sr-Cyrl-CS" w:eastAsia="sr-Cyrl-CS"/>
        </w:rPr>
        <w:t xml:space="preserve">: </w:t>
      </w:r>
      <w:r w:rsidR="009E422C">
        <w:rPr>
          <w:rStyle w:val="FontStyle44"/>
          <w:sz w:val="23"/>
          <w:szCs w:val="23"/>
          <w:lang w:val="sr-Cyrl-CS" w:eastAsia="sr-Cyrl-CS"/>
        </w:rPr>
        <w:t>gde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isključiva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neposredna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namena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obavljanje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delatnosti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elektronskih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komunikacija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prodaja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elektronskih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komunikacionih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usluga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smislu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zakona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kojim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uređuju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elektronske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komunikacije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pod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uslovom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drugi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privredni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subjekti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pružaju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te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usluge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relevantnom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tržištu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kod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finansiranja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sredstava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stranih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kredita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(</w:t>
      </w:r>
      <w:r w:rsidR="009E422C">
        <w:rPr>
          <w:rStyle w:val="FontStyle44"/>
          <w:sz w:val="23"/>
          <w:szCs w:val="23"/>
          <w:lang w:val="sr-Cyrl-CS" w:eastAsia="sr-Cyrl-CS"/>
        </w:rPr>
        <w:t>zajmova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) </w:t>
      </w:r>
      <w:r w:rsidR="009E422C">
        <w:rPr>
          <w:rStyle w:val="FontStyle44"/>
          <w:sz w:val="23"/>
          <w:szCs w:val="23"/>
          <w:lang w:val="sr-Cyrl-CS" w:eastAsia="sr-Cyrl-CS"/>
        </w:rPr>
        <w:t>dobijenih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međunarodnih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organizacija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međunarodnih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finansijskih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institucija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skladu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uslovima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međunarodnog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ugovora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odnosno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posebnim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postupcima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međunarodnih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organizacija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finansijskih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institucija</w:t>
      </w:r>
      <w:r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kada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naručilac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nabavlja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energiju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ili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gorivo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proizvodnju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energije</w:t>
      </w:r>
      <w:r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kada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grupa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društava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(</w:t>
      </w:r>
      <w:r w:rsidR="009E422C">
        <w:rPr>
          <w:rStyle w:val="FontStyle44"/>
          <w:sz w:val="23"/>
          <w:szCs w:val="23"/>
          <w:lang w:val="sr-Cyrl-CS" w:eastAsia="sr-Cyrl-CS"/>
        </w:rPr>
        <w:t>privredna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društva</w:t>
      </w:r>
      <w:r w:rsidR="0020004F">
        <w:rPr>
          <w:rStyle w:val="FontStyle44"/>
          <w:sz w:val="23"/>
          <w:szCs w:val="23"/>
          <w:lang w:val="sr-Cyrl-CS" w:eastAsia="sr-Cyrl-CS"/>
        </w:rPr>
        <w:t>)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vrši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nabavku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člana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grupe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društava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isključivo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potrebe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obavljanja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delatnosti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vodoprivrede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energetike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saobraćaja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poštanskih</w:t>
      </w:r>
      <w:r w:rsidR="00C327F7" w:rsidRPr="00FB367B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usluga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. </w:t>
      </w:r>
    </w:p>
    <w:p w:rsidR="00561ABA" w:rsidRPr="0020004F" w:rsidRDefault="00FB367B" w:rsidP="0020004F">
      <w:pPr>
        <w:jc w:val="both"/>
        <w:rPr>
          <w:rStyle w:val="FontStyle44"/>
          <w:color w:val="auto"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izveštajnom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periodu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učinjen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značajan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pomak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pogledu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jačanja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discipline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primeni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ZJN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strane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naručilaca</w:t>
      </w:r>
      <w:r w:rsidRPr="00FB367B">
        <w:rPr>
          <w:sz w:val="23"/>
          <w:szCs w:val="23"/>
          <w:lang w:val="sr-Cyrl-RS"/>
        </w:rPr>
        <w:t xml:space="preserve">: </w:t>
      </w:r>
      <w:r w:rsidR="009E422C">
        <w:rPr>
          <w:sz w:val="23"/>
          <w:szCs w:val="23"/>
          <w:lang w:val="sr-Cyrl-RS"/>
        </w:rPr>
        <w:t>Za</w:t>
      </w:r>
      <w:r w:rsidRPr="00FB367B">
        <w:rPr>
          <w:sz w:val="23"/>
          <w:szCs w:val="23"/>
          <w:lang w:val="sr-Cyrl-RS"/>
        </w:rPr>
        <w:t xml:space="preserve"> 51% </w:t>
      </w:r>
      <w:r w:rsidR="009E422C">
        <w:rPr>
          <w:sz w:val="23"/>
          <w:szCs w:val="23"/>
          <w:lang w:val="sr-Cyrl-RS"/>
        </w:rPr>
        <w:t>je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veći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broj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dostavljenih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izveštaja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javnim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nabavkama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strane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naručioca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odnosu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</w:t>
      </w:r>
      <w:r w:rsidRPr="00FB367B">
        <w:rPr>
          <w:sz w:val="23"/>
          <w:szCs w:val="23"/>
          <w:lang w:val="sr-Cyrl-RS"/>
        </w:rPr>
        <w:t xml:space="preserve"> 2013. </w:t>
      </w:r>
      <w:r w:rsidR="009E422C">
        <w:rPr>
          <w:sz w:val="23"/>
          <w:szCs w:val="23"/>
          <w:lang w:val="sr-Cyrl-RS"/>
        </w:rPr>
        <w:t>godinu</w:t>
      </w:r>
      <w:r w:rsidRPr="00FB367B">
        <w:rPr>
          <w:sz w:val="23"/>
          <w:szCs w:val="23"/>
          <w:lang w:val="sr-Cyrl-RS"/>
        </w:rPr>
        <w:t xml:space="preserve">. </w:t>
      </w:r>
      <w:r w:rsidR="009E422C">
        <w:rPr>
          <w:sz w:val="23"/>
          <w:szCs w:val="23"/>
          <w:lang w:val="sr-Cyrl-RS"/>
        </w:rPr>
        <w:t>Do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promene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ove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tendencije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došlo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usled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prelaska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vršenja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nadzora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nad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primenom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Zakona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Upravu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javne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nabavke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koja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primenila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mehanizme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ovlašćenja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koja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joj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stavljena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raspolaganje</w:t>
      </w:r>
      <w:r w:rsidRPr="00FB367B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uključujući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podnošenje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prekršajnih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prijava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protiv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odgovornih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lica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naručilaca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zbog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nedostavljanja</w:t>
      </w:r>
      <w:r w:rsidR="0020004F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kvartalnih</w:t>
      </w:r>
      <w:r w:rsidR="0020004F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izveštaja</w:t>
      </w:r>
      <w:r w:rsidR="0020004F">
        <w:rPr>
          <w:sz w:val="23"/>
          <w:szCs w:val="23"/>
          <w:lang w:val="sr-Cyrl-RS"/>
        </w:rPr>
        <w:t xml:space="preserve">. </w:t>
      </w:r>
      <w:r w:rsidR="009E422C">
        <w:rPr>
          <w:sz w:val="23"/>
          <w:szCs w:val="23"/>
          <w:lang w:val="sr-Cyrl-RS"/>
        </w:rPr>
        <w:t>Značajni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pomaci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učinjeni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delu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jačanja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transparentnosti</w:t>
      </w:r>
      <w:r w:rsidRPr="00FB367B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to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svega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kroz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suzbijanje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primene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netransparentnog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nekonkurentnog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pregovaračkog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postupka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bez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objavljivanja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javnog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poziva</w:t>
      </w:r>
      <w:r w:rsidR="0020004F">
        <w:rPr>
          <w:sz w:val="23"/>
          <w:szCs w:val="23"/>
          <w:lang w:val="sr-Cyrl-RS"/>
        </w:rPr>
        <w:t xml:space="preserve"> (</w:t>
      </w:r>
      <w:r w:rsidR="009E422C">
        <w:rPr>
          <w:sz w:val="23"/>
          <w:szCs w:val="23"/>
          <w:lang w:val="sr-Cyrl-RS"/>
        </w:rPr>
        <w:t>iznosi</w:t>
      </w:r>
      <w:r w:rsidR="0020004F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svega</w:t>
      </w:r>
      <w:r w:rsidRPr="00FB367B">
        <w:rPr>
          <w:sz w:val="23"/>
          <w:szCs w:val="23"/>
          <w:lang w:val="sr-Cyrl-RS"/>
        </w:rPr>
        <w:t xml:space="preserve"> 5% </w:t>
      </w:r>
      <w:r w:rsidR="009E422C">
        <w:rPr>
          <w:sz w:val="23"/>
          <w:szCs w:val="23"/>
          <w:lang w:val="sr-Cyrl-RS"/>
        </w:rPr>
        <w:t>koliki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prosek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zemljama</w:t>
      </w:r>
      <w:r w:rsidRPr="00FB367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EU</w:t>
      </w:r>
      <w:r w:rsidR="0020004F">
        <w:rPr>
          <w:sz w:val="23"/>
          <w:szCs w:val="23"/>
          <w:lang w:val="sr-Cyrl-RS"/>
        </w:rPr>
        <w:t>).</w:t>
      </w:r>
      <w:r w:rsidR="007926B2" w:rsidRPr="007F34F8">
        <w:rPr>
          <w:rStyle w:val="FontStyle44"/>
          <w:sz w:val="23"/>
          <w:szCs w:val="23"/>
          <w:lang w:val="sr-Cyrl-CS" w:eastAsia="sr-Cyrl-CS"/>
        </w:rPr>
        <w:tab/>
      </w:r>
    </w:p>
    <w:p w:rsidR="00FB367B" w:rsidRPr="007F34F8" w:rsidRDefault="00FB367B" w:rsidP="00BA6807">
      <w:pPr>
        <w:pStyle w:val="NoSpacing"/>
        <w:ind w:firstLine="720"/>
        <w:jc w:val="both"/>
        <w:rPr>
          <w:rStyle w:val="FontStyle44"/>
          <w:sz w:val="23"/>
          <w:szCs w:val="23"/>
          <w:lang w:val="sr-Cyrl-CS" w:eastAsia="sr-Cyrl-CS"/>
        </w:rPr>
      </w:pPr>
      <w:r>
        <w:rPr>
          <w:rStyle w:val="FontStyle44"/>
          <w:sz w:val="23"/>
          <w:szCs w:val="23"/>
          <w:lang w:val="sr-Cyrl-CS" w:eastAsia="sr-Cyrl-CS"/>
        </w:rPr>
        <w:tab/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procesu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pregovaranja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Evropskom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unijom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Uprava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zajedno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kolegama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iz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Republičke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komisije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zaštitu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prava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Ministarstva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finansija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Državnom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revizorskom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institucijom</w:t>
      </w:r>
      <w:r w:rsidR="0020004F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brojnim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resornim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ministarstvima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uradila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dobar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bilateralni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skrinig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Srbija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dobila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poziv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pripremu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pregovaračke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pozicije</w:t>
      </w:r>
      <w:r w:rsidR="00BA6807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Poglavlje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5. </w:t>
      </w:r>
      <w:r w:rsidR="009E422C">
        <w:rPr>
          <w:rStyle w:val="FontStyle44"/>
          <w:sz w:val="23"/>
          <w:szCs w:val="23"/>
          <w:lang w:val="sr-Cyrl-CS" w:eastAsia="sr-Cyrl-CS"/>
        </w:rPr>
        <w:t>Dosadašnji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tok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pregovora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vođen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uspehom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 </w:t>
      </w:r>
      <w:r w:rsidR="009E422C">
        <w:rPr>
          <w:rStyle w:val="FontStyle44"/>
          <w:sz w:val="23"/>
          <w:szCs w:val="23"/>
          <w:lang w:val="sr-Cyrl-CS" w:eastAsia="sr-Cyrl-CS"/>
        </w:rPr>
        <w:t>nema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značajnih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otvorenih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pitanja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odnosno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merila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(</w:t>
      </w:r>
      <w:r w:rsidR="00561ABA" w:rsidRPr="007F34F8">
        <w:rPr>
          <w:rStyle w:val="FontStyle44"/>
          <w:sz w:val="23"/>
          <w:szCs w:val="23"/>
          <w:lang w:val="sr-Latn-RS" w:eastAsia="sr-Cyrl-CS"/>
        </w:rPr>
        <w:t>benchmarks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) </w:t>
      </w:r>
      <w:r w:rsidR="009E422C">
        <w:rPr>
          <w:rStyle w:val="FontStyle44"/>
          <w:sz w:val="23"/>
          <w:szCs w:val="23"/>
          <w:lang w:val="sr-Cyrl-CS" w:eastAsia="sr-Cyrl-CS"/>
        </w:rPr>
        <w:t>koje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bi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bilo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potrebno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ispuniti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kao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preduslov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nastavak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pregovaračkog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procesa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. </w:t>
      </w:r>
    </w:p>
    <w:p w:rsidR="00561ABA" w:rsidRPr="007F34F8" w:rsidRDefault="0020004F" w:rsidP="00563BAC">
      <w:pPr>
        <w:pStyle w:val="NoSpacing"/>
        <w:ind w:firstLine="720"/>
        <w:jc w:val="both"/>
        <w:rPr>
          <w:rStyle w:val="FontStyle141"/>
          <w:sz w:val="23"/>
          <w:szCs w:val="23"/>
          <w:lang w:val="sr-Cyrl-RS"/>
        </w:rPr>
      </w:pPr>
      <w:r>
        <w:rPr>
          <w:rStyle w:val="FontStyle44"/>
          <w:sz w:val="23"/>
          <w:szCs w:val="23"/>
          <w:lang w:val="sr-Cyrl-CS" w:eastAsia="sr-Cyrl-CS"/>
        </w:rPr>
        <w:lastRenderedPageBreak/>
        <w:tab/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diskusiji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su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učestvovali</w:t>
      </w:r>
      <w:r>
        <w:rPr>
          <w:rStyle w:val="FontStyle44"/>
          <w:sz w:val="23"/>
          <w:szCs w:val="23"/>
          <w:lang w:val="sr-Cyrl-CS" w:eastAsia="sr-Cyrl-CS"/>
        </w:rPr>
        <w:t>: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Veroljub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Arsić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Ivan</w:t>
      </w:r>
      <w:r w:rsidR="00635138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Jovanović</w:t>
      </w:r>
      <w:r w:rsidR="00635138" w:rsidRPr="007F34F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Dejan</w:t>
      </w:r>
      <w:r w:rsidR="00635138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Radenković</w:t>
      </w:r>
      <w:r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Milorad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Mijatović</w:t>
      </w:r>
      <w:r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Predrag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Jovanović</w:t>
      </w:r>
      <w:r w:rsidR="00635138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 w:rsidR="00635138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Daliborka</w:t>
      </w:r>
      <w:r w:rsidR="00561ABA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Srećkov</w:t>
      </w:r>
      <w:r w:rsidR="00635138" w:rsidRPr="007F34F8">
        <w:rPr>
          <w:rStyle w:val="FontStyle44"/>
          <w:sz w:val="23"/>
          <w:szCs w:val="23"/>
          <w:lang w:val="sr-Cyrl-CS" w:eastAsia="sr-Cyrl-CS"/>
        </w:rPr>
        <w:t>.</w:t>
      </w:r>
    </w:p>
    <w:p w:rsidR="00C36A18" w:rsidRDefault="0020004F" w:rsidP="00563BAC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 w:rsidR="009E422C">
        <w:rPr>
          <w:rFonts w:ascii="Times New Roman" w:hAnsi="Times New Roman"/>
          <w:sz w:val="23"/>
          <w:szCs w:val="23"/>
          <w:lang w:val="sr-Cyrl-RS"/>
        </w:rPr>
        <w:t>Tokom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diskusije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između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ostalog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 </w:t>
      </w:r>
      <w:r w:rsidR="009E422C">
        <w:rPr>
          <w:rFonts w:ascii="Times New Roman" w:hAnsi="Times New Roman"/>
          <w:sz w:val="23"/>
          <w:szCs w:val="23"/>
          <w:lang w:val="sr-Cyrl-RS"/>
        </w:rPr>
        <w:t>postavljeno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pitanje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vezi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izrade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plana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borbu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protiv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korupcije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javnim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nabavkama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što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bila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zakonska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obaveza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Uprave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javne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nabavke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E422C">
        <w:rPr>
          <w:rFonts w:ascii="Times New Roman" w:hAnsi="Times New Roman"/>
          <w:sz w:val="23"/>
          <w:szCs w:val="23"/>
          <w:lang w:val="sr-Cyrl-RS"/>
        </w:rPr>
        <w:t>Predstavnici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Uprave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obavestili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članove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zamenike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članova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Odbora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Uprava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saradnji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Agencijom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borbu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protiv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korupcije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pripremila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Predlog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uredbe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utvrđivanju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plana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borbu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protiv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korupcije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javnim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nabavkama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koji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krajem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2013. </w:t>
      </w:r>
      <w:r w:rsidR="009E422C">
        <w:rPr>
          <w:rFonts w:ascii="Times New Roman" w:hAnsi="Times New Roman"/>
          <w:sz w:val="23"/>
          <w:szCs w:val="23"/>
          <w:lang w:val="sr-Cyrl-RS"/>
        </w:rPr>
        <w:t>godine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bio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dostavljen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Generalnom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sekretarijatu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Vlade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dalje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postupanje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međuvremenu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predlog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ovog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dokumenta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vraćen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Upravi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zbog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potrebe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isti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izjasne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nadležni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organi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E422C">
        <w:rPr>
          <w:rFonts w:ascii="Times New Roman" w:hAnsi="Times New Roman"/>
          <w:sz w:val="23"/>
          <w:szCs w:val="23"/>
          <w:lang w:val="sr-Cyrl-RS"/>
        </w:rPr>
        <w:t>Nakon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dobijanja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potrebnih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mišljenja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Uprava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aprilu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2014. </w:t>
      </w:r>
      <w:r w:rsidR="009E422C">
        <w:rPr>
          <w:rFonts w:ascii="Times New Roman" w:hAnsi="Times New Roman"/>
          <w:sz w:val="23"/>
          <w:szCs w:val="23"/>
          <w:lang w:val="sr-Cyrl-RS"/>
        </w:rPr>
        <w:t>godine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ponovo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dostavila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Predlog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uredbe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Generalnom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sekretarijatu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Vlade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radi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donošenja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E422C">
        <w:rPr>
          <w:rFonts w:ascii="Times New Roman" w:hAnsi="Times New Roman"/>
          <w:sz w:val="23"/>
          <w:szCs w:val="23"/>
          <w:lang w:val="sr-Cyrl-RS"/>
        </w:rPr>
        <w:t>Međutim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17. </w:t>
      </w:r>
      <w:r w:rsidR="009E422C">
        <w:rPr>
          <w:rFonts w:ascii="Times New Roman" w:hAnsi="Times New Roman"/>
          <w:sz w:val="23"/>
          <w:szCs w:val="23"/>
          <w:lang w:val="sr-Cyrl-RS"/>
        </w:rPr>
        <w:t>aprila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2014. </w:t>
      </w:r>
      <w:r w:rsidR="009E422C">
        <w:rPr>
          <w:rFonts w:ascii="Times New Roman" w:hAnsi="Times New Roman"/>
          <w:sz w:val="23"/>
          <w:szCs w:val="23"/>
          <w:lang w:val="sr-Cyrl-RS"/>
        </w:rPr>
        <w:t>godine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kada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Vlada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trebala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usvoji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ovu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uredbu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ista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bila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skinuta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dnevnog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reda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sednice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Vlade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uz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obrazloženje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treba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postoji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poseban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sektorski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plan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borbu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protiv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korupcije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s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obzirom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postoji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Nacionalna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strategija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borbu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protiv</w:t>
      </w:r>
      <w:r w:rsidR="0059226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korupcije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su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javne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nabavke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jedna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oblasti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prioritetnog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delovanja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Stregije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E422C">
        <w:rPr>
          <w:rFonts w:ascii="Times New Roman" w:hAnsi="Times New Roman"/>
          <w:sz w:val="23"/>
          <w:szCs w:val="23"/>
          <w:lang w:val="sr-Cyrl-RS"/>
        </w:rPr>
        <w:t>Uprava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zbog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navedenog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obratila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Ministarstvu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pravde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dalje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postupanje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ovoj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stvari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obzirom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donošenje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ovog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dokumenta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preduslov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naručioci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koji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imaju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nabavke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čija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procenjena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vrednost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preko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jedne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milijarde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dinara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donesu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svoje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interne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planove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sprečavanje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korupcije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E422C">
        <w:rPr>
          <w:rFonts w:ascii="Times New Roman" w:hAnsi="Times New Roman"/>
          <w:sz w:val="23"/>
          <w:szCs w:val="23"/>
          <w:lang w:val="sr-Cyrl-RS"/>
        </w:rPr>
        <w:t>Nakon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upoznavanja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informacijom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vezi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donošenja</w:t>
      </w:r>
      <w:r w:rsidR="00C36A1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predmetnog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dokumenta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članovi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zamenici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članova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Odbora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su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pozvali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predstavnike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Uprave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svakom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problemu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koji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naiđu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svom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radu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obavezno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tome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obaveste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Odbor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radi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preduzimanja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potrebnih</w:t>
      </w:r>
      <w:r w:rsid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koraka</w:t>
      </w:r>
      <w:r w:rsidR="00B74ED8">
        <w:rPr>
          <w:rFonts w:ascii="Times New Roman" w:hAnsi="Times New Roman"/>
          <w:sz w:val="23"/>
          <w:szCs w:val="23"/>
          <w:lang w:val="sr-Cyrl-RS"/>
        </w:rPr>
        <w:t>.</w:t>
      </w:r>
    </w:p>
    <w:p w:rsidR="00B74ED8" w:rsidRDefault="00B74ED8" w:rsidP="00B74ED8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 w:rsidR="009E422C">
        <w:rPr>
          <w:rFonts w:ascii="Times New Roman" w:hAnsi="Times New Roman"/>
          <w:sz w:val="23"/>
          <w:szCs w:val="23"/>
          <w:lang w:val="sr-Cyrl-RS"/>
        </w:rPr>
        <w:t>Tokom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diskusije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dogovoreno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Uprava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što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kraćem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roku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dostavi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Odboru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izveštaj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izvršenju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izmenama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ugovora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zaključenim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2014. </w:t>
      </w:r>
      <w:r w:rsidR="009E422C">
        <w:rPr>
          <w:rFonts w:ascii="Times New Roman" w:hAnsi="Times New Roman"/>
          <w:sz w:val="23"/>
          <w:szCs w:val="23"/>
          <w:lang w:val="sr-Cyrl-RS"/>
        </w:rPr>
        <w:t>godini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a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koje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su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naručioci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bili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obavezi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da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dostave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Upravi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javne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nabavke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Državnoj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revizorskoj</w:t>
      </w:r>
      <w:r w:rsidRPr="00B74ED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instituciji</w:t>
      </w:r>
      <w:r w:rsidRPr="00B74ED8">
        <w:rPr>
          <w:rFonts w:ascii="Times New Roman" w:hAnsi="Times New Roman"/>
          <w:sz w:val="23"/>
          <w:szCs w:val="23"/>
          <w:lang w:val="sr-Cyrl-RS"/>
        </w:rPr>
        <w:t>.</w:t>
      </w:r>
    </w:p>
    <w:p w:rsidR="00B74ED8" w:rsidRPr="00B74ED8" w:rsidRDefault="00B74ED8" w:rsidP="00B74ED8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B74ED8" w:rsidRPr="00B74ED8" w:rsidRDefault="00B74ED8" w:rsidP="00563BAC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B74ED8" w:rsidRDefault="00B74ED8" w:rsidP="00563BAC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 w:rsidR="009E422C"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predsednika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E422C"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jednoglasno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prihvatio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Izveštaj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Uprave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javne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nabavke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sprovedenom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nadzoru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nad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primenom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Zakona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javnim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nabavama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E422C"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2014. </w:t>
      </w:r>
      <w:r w:rsidR="009E422C">
        <w:rPr>
          <w:rFonts w:ascii="Times New Roman" w:hAnsi="Times New Roman"/>
          <w:sz w:val="23"/>
          <w:szCs w:val="23"/>
          <w:lang w:val="sr-Cyrl-RS"/>
        </w:rPr>
        <w:t>godini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B74ED8" w:rsidRDefault="00B74ED8" w:rsidP="00563BAC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600601" w:rsidRDefault="00B74ED8" w:rsidP="00563BAC">
      <w:pPr>
        <w:ind w:firstLine="720"/>
        <w:jc w:val="both"/>
        <w:rPr>
          <w:bCs/>
          <w:sz w:val="23"/>
          <w:szCs w:val="23"/>
          <w:lang w:val="sr-Cyrl-RS"/>
        </w:rPr>
      </w:pPr>
      <w:r w:rsidRPr="00B74ED8">
        <w:rPr>
          <w:b/>
          <w:bCs/>
          <w:sz w:val="23"/>
          <w:szCs w:val="23"/>
          <w:lang w:val="sr-Cyrl-RS"/>
        </w:rPr>
        <w:tab/>
      </w:r>
      <w:r w:rsidR="009E422C">
        <w:rPr>
          <w:b/>
          <w:bCs/>
          <w:sz w:val="23"/>
          <w:szCs w:val="23"/>
          <w:u w:val="single"/>
          <w:lang w:val="sr-Cyrl-RS"/>
        </w:rPr>
        <w:t>Treća</w:t>
      </w:r>
      <w:r w:rsidR="00600601" w:rsidRPr="00B74ED8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9E422C">
        <w:rPr>
          <w:b/>
          <w:bCs/>
          <w:sz w:val="23"/>
          <w:szCs w:val="23"/>
          <w:u w:val="single"/>
          <w:lang w:val="sr-Cyrl-RS"/>
        </w:rPr>
        <w:t>tačka</w:t>
      </w:r>
      <w:r w:rsidR="00600601" w:rsidRPr="00B74ED8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9E422C">
        <w:rPr>
          <w:b/>
          <w:bCs/>
          <w:sz w:val="23"/>
          <w:szCs w:val="23"/>
          <w:u w:val="single"/>
          <w:lang w:val="sr-Cyrl-RS"/>
        </w:rPr>
        <w:t>dnevnog</w:t>
      </w:r>
      <w:r w:rsidR="00600601" w:rsidRPr="00B74ED8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9E422C">
        <w:rPr>
          <w:b/>
          <w:bCs/>
          <w:sz w:val="23"/>
          <w:szCs w:val="23"/>
          <w:u w:val="single"/>
          <w:lang w:val="sr-Cyrl-RS"/>
        </w:rPr>
        <w:t>reda</w:t>
      </w:r>
      <w:r w:rsidR="00600601" w:rsidRPr="00B74ED8">
        <w:rPr>
          <w:b/>
          <w:bCs/>
          <w:sz w:val="23"/>
          <w:szCs w:val="23"/>
          <w:u w:val="single"/>
          <w:lang w:val="sr-Cyrl-RS"/>
        </w:rPr>
        <w:t>:</w:t>
      </w:r>
      <w:r w:rsidR="00773FAC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Razmatranje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Izveštaja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sprovedenoj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nabavci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oblasti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odbrane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bezbednosti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="00600601" w:rsidRPr="00B74ED8">
        <w:rPr>
          <w:bCs/>
          <w:sz w:val="23"/>
          <w:szCs w:val="23"/>
          <w:lang w:val="sr-Cyrl-RS"/>
        </w:rPr>
        <w:t xml:space="preserve"> 2014. </w:t>
      </w:r>
      <w:r w:rsidR="009E422C">
        <w:rPr>
          <w:bCs/>
          <w:sz w:val="23"/>
          <w:szCs w:val="23"/>
          <w:lang w:val="sr-Cyrl-RS"/>
        </w:rPr>
        <w:t>godini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naručioca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Ministarstva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pravde</w:t>
      </w:r>
      <w:r w:rsidR="00600601" w:rsidRPr="00B74ED8">
        <w:rPr>
          <w:bCs/>
          <w:sz w:val="23"/>
          <w:szCs w:val="23"/>
          <w:lang w:val="sr-Cyrl-RS"/>
        </w:rPr>
        <w:t xml:space="preserve"> – </w:t>
      </w:r>
      <w:r w:rsidR="009E422C">
        <w:rPr>
          <w:bCs/>
          <w:sz w:val="23"/>
          <w:szCs w:val="23"/>
          <w:lang w:val="sr-Cyrl-RS"/>
        </w:rPr>
        <w:t>Uprave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izvršenje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krivičnih</w:t>
      </w:r>
      <w:r w:rsidR="00600601"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sankcija</w:t>
      </w:r>
    </w:p>
    <w:p w:rsidR="007F34F8" w:rsidRPr="007F34F8" w:rsidRDefault="007F34F8" w:rsidP="00563BAC">
      <w:pPr>
        <w:ind w:firstLine="720"/>
        <w:jc w:val="both"/>
        <w:rPr>
          <w:bCs/>
          <w:sz w:val="23"/>
          <w:szCs w:val="23"/>
          <w:lang w:val="sr-Cyrl-RS"/>
        </w:rPr>
      </w:pPr>
    </w:p>
    <w:p w:rsidR="009802F6" w:rsidRPr="007F34F8" w:rsidRDefault="00B74ED8" w:rsidP="007845C0">
      <w:pPr>
        <w:ind w:firstLine="720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 w:rsidR="009E422C">
        <w:rPr>
          <w:bCs/>
          <w:sz w:val="23"/>
          <w:szCs w:val="23"/>
          <w:lang w:val="sr-Cyrl-RS"/>
        </w:rPr>
        <w:t>Milan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Tanasković</w:t>
      </w:r>
      <w:r w:rsidR="00600601" w:rsidRPr="007F34F8">
        <w:rPr>
          <w:bCs/>
          <w:sz w:val="23"/>
          <w:szCs w:val="23"/>
          <w:lang w:val="sr-Cyrl-RS"/>
        </w:rPr>
        <w:t xml:space="preserve">, </w:t>
      </w:r>
      <w:r w:rsidR="009E422C">
        <w:rPr>
          <w:bCs/>
          <w:sz w:val="23"/>
          <w:szCs w:val="23"/>
          <w:lang w:val="sr-Cyrl-RS"/>
        </w:rPr>
        <w:t>načelnik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Odeljenja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finansijko</w:t>
      </w:r>
      <w:r w:rsidR="00600601" w:rsidRPr="007F34F8">
        <w:rPr>
          <w:bCs/>
          <w:sz w:val="23"/>
          <w:szCs w:val="23"/>
          <w:lang w:val="sr-Cyrl-RS"/>
        </w:rPr>
        <w:t>-</w:t>
      </w:r>
      <w:r w:rsidR="009E422C">
        <w:rPr>
          <w:bCs/>
          <w:sz w:val="23"/>
          <w:szCs w:val="23"/>
          <w:lang w:val="sr-Cyrl-RS"/>
        </w:rPr>
        <w:t>materijalne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poslove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Upravi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izvršenje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krivičnih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sankcija</w:t>
      </w:r>
      <w:r>
        <w:rPr>
          <w:bCs/>
          <w:sz w:val="23"/>
          <w:szCs w:val="23"/>
          <w:lang w:val="sr-Cyrl-RS"/>
        </w:rPr>
        <w:t>,</w:t>
      </w:r>
      <w:r w:rsidR="00600601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upoznao</w:t>
      </w:r>
      <w:r w:rsidR="00C36BB8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je</w:t>
      </w:r>
      <w:r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članove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zamenike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članova</w:t>
      </w:r>
      <w:r w:rsidR="00C36BB8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Odbora</w:t>
      </w:r>
      <w:r w:rsidR="00C36BB8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sa</w:t>
      </w:r>
      <w:r w:rsidR="00C36BB8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javnoj</w:t>
      </w:r>
      <w:r w:rsidR="00C36BB8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nabavci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oblasti</w:t>
      </w:r>
      <w:r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odbrane</w:t>
      </w:r>
      <w:r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</w:t>
      </w:r>
      <w:r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bezbednosti</w:t>
      </w:r>
      <w:r w:rsidRPr="00B74ED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koju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je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sprovelo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Ministarstvo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pravde</w:t>
      </w:r>
      <w:r>
        <w:rPr>
          <w:bCs/>
          <w:sz w:val="23"/>
          <w:szCs w:val="23"/>
          <w:lang w:val="sr-Cyrl-RS"/>
        </w:rPr>
        <w:t xml:space="preserve"> – </w:t>
      </w:r>
      <w:r w:rsidR="009E422C">
        <w:rPr>
          <w:bCs/>
          <w:sz w:val="23"/>
          <w:szCs w:val="23"/>
          <w:lang w:val="sr-Cyrl-RS"/>
        </w:rPr>
        <w:t>Uprava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izvršenje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krivičnih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sankcija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>
        <w:rPr>
          <w:bCs/>
          <w:sz w:val="23"/>
          <w:szCs w:val="23"/>
          <w:lang w:val="sr-Cyrl-RS"/>
        </w:rPr>
        <w:t xml:space="preserve"> 2014. </w:t>
      </w:r>
      <w:r w:rsidR="009E422C">
        <w:rPr>
          <w:bCs/>
          <w:sz w:val="23"/>
          <w:szCs w:val="23"/>
          <w:lang w:val="sr-Cyrl-RS"/>
        </w:rPr>
        <w:t>godini</w:t>
      </w:r>
      <w:r>
        <w:rPr>
          <w:bCs/>
          <w:sz w:val="23"/>
          <w:szCs w:val="23"/>
          <w:lang w:val="sr-Cyrl-RS"/>
        </w:rPr>
        <w:t xml:space="preserve">, </w:t>
      </w:r>
      <w:r w:rsidR="009E422C">
        <w:rPr>
          <w:bCs/>
          <w:sz w:val="23"/>
          <w:szCs w:val="23"/>
          <w:lang w:val="sr-Cyrl-RS"/>
        </w:rPr>
        <w:t>na</w:t>
      </w:r>
      <w:r w:rsidR="00F144AB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osnovu</w:t>
      </w:r>
      <w:r w:rsidR="00F144AB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Zaključka</w:t>
      </w:r>
      <w:r w:rsidR="00F144AB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Vlade</w:t>
      </w:r>
      <w:r w:rsidR="00F144AB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od</w:t>
      </w:r>
      <w:r w:rsidR="00F144AB" w:rsidRPr="007F34F8">
        <w:rPr>
          <w:bCs/>
          <w:sz w:val="23"/>
          <w:szCs w:val="23"/>
          <w:lang w:val="sr-Cyrl-RS"/>
        </w:rPr>
        <w:t xml:space="preserve"> 14.</w:t>
      </w:r>
      <w:r w:rsidR="00773FAC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februara</w:t>
      </w:r>
      <w:r w:rsidR="00F144AB" w:rsidRPr="007F34F8">
        <w:rPr>
          <w:bCs/>
          <w:sz w:val="23"/>
          <w:szCs w:val="23"/>
          <w:lang w:val="sr-Cyrl-RS"/>
        </w:rPr>
        <w:t xml:space="preserve"> 2014. </w:t>
      </w:r>
      <w:r w:rsidR="009E422C">
        <w:rPr>
          <w:bCs/>
          <w:sz w:val="23"/>
          <w:szCs w:val="23"/>
          <w:lang w:val="sr-Cyrl-RS"/>
        </w:rPr>
        <w:t>godine</w:t>
      </w:r>
      <w:r w:rsidR="001B37A2" w:rsidRPr="007F34F8">
        <w:rPr>
          <w:bCs/>
          <w:sz w:val="23"/>
          <w:szCs w:val="23"/>
          <w:lang w:val="sr-Cyrl-RS"/>
        </w:rPr>
        <w:t xml:space="preserve">. </w:t>
      </w:r>
      <w:r w:rsidR="009E422C">
        <w:rPr>
          <w:bCs/>
          <w:sz w:val="23"/>
          <w:szCs w:val="23"/>
          <w:lang w:val="sr-Cyrl-RS"/>
        </w:rPr>
        <w:t>Predmetnom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nabavkom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Uprava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izvršenje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krivičnih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sankcija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je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nabavila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opremu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izvršenje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kazne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zatvora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uz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primenu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mere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elektronskog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nadzora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uslugu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održavanja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sistema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tehničke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podrške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potrebe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sistema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primenu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elektronskog</w:t>
      </w:r>
      <w:r w:rsidR="001B37A2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nadzora</w:t>
      </w:r>
      <w:r w:rsidR="001B37A2" w:rsidRPr="007F34F8">
        <w:rPr>
          <w:bCs/>
          <w:sz w:val="23"/>
          <w:szCs w:val="23"/>
          <w:lang w:val="sr-Cyrl-RS"/>
        </w:rPr>
        <w:t xml:space="preserve">. </w:t>
      </w:r>
    </w:p>
    <w:p w:rsidR="00600601" w:rsidRPr="007F34F8" w:rsidRDefault="007845C0" w:rsidP="00563BAC">
      <w:pPr>
        <w:ind w:firstLine="720"/>
        <w:jc w:val="both"/>
        <w:rPr>
          <w:rStyle w:val="FontStyle28"/>
          <w:sz w:val="23"/>
          <w:szCs w:val="23"/>
          <w:lang w:val="sr-Cyrl-RS" w:eastAsia="sr-Cyrl-CS"/>
        </w:rPr>
      </w:pPr>
      <w:r>
        <w:rPr>
          <w:rStyle w:val="FontStyle28"/>
          <w:sz w:val="23"/>
          <w:szCs w:val="23"/>
          <w:lang w:val="sr-Cyrl-RS" w:eastAsia="sr-Cyrl-CS"/>
        </w:rPr>
        <w:tab/>
      </w:r>
      <w:r w:rsidR="009E422C">
        <w:rPr>
          <w:rStyle w:val="FontStyle28"/>
          <w:sz w:val="23"/>
          <w:szCs w:val="23"/>
          <w:lang w:val="sr-Cyrl-RS" w:eastAsia="sr-Cyrl-CS"/>
        </w:rPr>
        <w:t>Povodom</w:t>
      </w:r>
      <w:r w:rsidR="009802F6" w:rsidRPr="007F34F8">
        <w:rPr>
          <w:rStyle w:val="FontStyle28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8"/>
          <w:sz w:val="23"/>
          <w:szCs w:val="23"/>
          <w:lang w:val="sr-Cyrl-RS" w:eastAsia="sr-Cyrl-CS"/>
        </w:rPr>
        <w:t>ove</w:t>
      </w:r>
      <w:r w:rsidR="009802F6" w:rsidRPr="007F34F8">
        <w:rPr>
          <w:rStyle w:val="FontStyle28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8"/>
          <w:sz w:val="23"/>
          <w:szCs w:val="23"/>
          <w:lang w:val="sr-Cyrl-RS" w:eastAsia="sr-Cyrl-CS"/>
        </w:rPr>
        <w:t>tačke</w:t>
      </w:r>
      <w:r w:rsidR="009802F6" w:rsidRPr="007F34F8">
        <w:rPr>
          <w:rStyle w:val="FontStyle28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8"/>
          <w:sz w:val="23"/>
          <w:szCs w:val="23"/>
          <w:lang w:val="sr-Cyrl-RS" w:eastAsia="sr-Cyrl-CS"/>
        </w:rPr>
        <w:t>dnevnog</w:t>
      </w:r>
      <w:r w:rsidR="009802F6" w:rsidRPr="007F34F8">
        <w:rPr>
          <w:rStyle w:val="FontStyle28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8"/>
          <w:sz w:val="23"/>
          <w:szCs w:val="23"/>
          <w:lang w:val="sr-Cyrl-RS" w:eastAsia="sr-Cyrl-CS"/>
        </w:rPr>
        <w:t>reda</w:t>
      </w:r>
      <w:r w:rsidR="009802F6" w:rsidRPr="007F34F8">
        <w:rPr>
          <w:rStyle w:val="FontStyle28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8"/>
          <w:sz w:val="23"/>
          <w:szCs w:val="23"/>
          <w:lang w:val="sr-Cyrl-RS" w:eastAsia="sr-Cyrl-CS"/>
        </w:rPr>
        <w:t>diskusije</w:t>
      </w:r>
      <w:r w:rsidR="009802F6" w:rsidRPr="007F34F8">
        <w:rPr>
          <w:rStyle w:val="FontStyle28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8"/>
          <w:sz w:val="23"/>
          <w:szCs w:val="23"/>
          <w:lang w:val="sr-Cyrl-RS" w:eastAsia="sr-Cyrl-CS"/>
        </w:rPr>
        <w:t>nije</w:t>
      </w:r>
      <w:r w:rsidR="009802F6" w:rsidRPr="007F34F8">
        <w:rPr>
          <w:rStyle w:val="FontStyle28"/>
          <w:sz w:val="23"/>
          <w:szCs w:val="23"/>
          <w:lang w:val="sr-Cyrl-RS" w:eastAsia="sr-Cyrl-CS"/>
        </w:rPr>
        <w:t xml:space="preserve"> </w:t>
      </w:r>
      <w:r w:rsidR="009E422C">
        <w:rPr>
          <w:rStyle w:val="FontStyle28"/>
          <w:sz w:val="23"/>
          <w:szCs w:val="23"/>
          <w:lang w:val="sr-Cyrl-RS" w:eastAsia="sr-Cyrl-CS"/>
        </w:rPr>
        <w:t>bilo</w:t>
      </w:r>
      <w:r w:rsidR="00773FAC" w:rsidRPr="007F34F8">
        <w:rPr>
          <w:rStyle w:val="FontStyle28"/>
          <w:sz w:val="23"/>
          <w:szCs w:val="23"/>
          <w:lang w:val="sr-Cyrl-RS" w:eastAsia="sr-Cyrl-CS"/>
        </w:rPr>
        <w:t>.</w:t>
      </w:r>
    </w:p>
    <w:p w:rsidR="007845C0" w:rsidRDefault="007845C0" w:rsidP="00563BAC">
      <w:pPr>
        <w:ind w:firstLine="720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 w:rsidR="009E422C">
        <w:rPr>
          <w:sz w:val="23"/>
          <w:szCs w:val="23"/>
          <w:lang w:val="sr-Cyrl-RS"/>
        </w:rPr>
        <w:t>Na</w:t>
      </w:r>
      <w:r w:rsidR="009802F6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predlog</w:t>
      </w:r>
      <w:r w:rsidR="009802F6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predsednika</w:t>
      </w:r>
      <w:r w:rsidR="009802F6" w:rsidRPr="007F34F8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Odbor</w:t>
      </w:r>
      <w:r w:rsidR="009802F6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9802F6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većinom</w:t>
      </w:r>
      <w:r w:rsidR="009802F6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glasova</w:t>
      </w:r>
      <w:r w:rsidR="009802F6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prihvatio</w:t>
      </w:r>
      <w:r w:rsidR="009802F6" w:rsidRPr="007F34F8">
        <w:rPr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Izveštaj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sprovedenoj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nabavci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oblasti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odbrane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bezbednosti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u</w:t>
      </w:r>
      <w:r w:rsidR="009802F6" w:rsidRPr="007F34F8">
        <w:rPr>
          <w:bCs/>
          <w:sz w:val="23"/>
          <w:szCs w:val="23"/>
          <w:lang w:val="sr-Cyrl-RS"/>
        </w:rPr>
        <w:t xml:space="preserve"> 2014. </w:t>
      </w:r>
      <w:r w:rsidR="009E422C">
        <w:rPr>
          <w:bCs/>
          <w:sz w:val="23"/>
          <w:szCs w:val="23"/>
          <w:lang w:val="sr-Cyrl-RS"/>
        </w:rPr>
        <w:t>godini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naručioca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Ministarstva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pravde</w:t>
      </w:r>
      <w:r w:rsidR="009802F6" w:rsidRPr="007F34F8">
        <w:rPr>
          <w:bCs/>
          <w:sz w:val="23"/>
          <w:szCs w:val="23"/>
          <w:lang w:val="sr-Cyrl-RS"/>
        </w:rPr>
        <w:t xml:space="preserve"> – </w:t>
      </w:r>
      <w:r w:rsidR="009E422C">
        <w:rPr>
          <w:bCs/>
          <w:sz w:val="23"/>
          <w:szCs w:val="23"/>
          <w:lang w:val="sr-Cyrl-RS"/>
        </w:rPr>
        <w:t>Uprave</w:t>
      </w:r>
      <w:r w:rsidR="009802F6" w:rsidRPr="007F34F8"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za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izvršenje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krivičnih</w:t>
      </w:r>
      <w:r>
        <w:rPr>
          <w:bCs/>
          <w:sz w:val="23"/>
          <w:szCs w:val="23"/>
          <w:lang w:val="sr-Cyrl-RS"/>
        </w:rPr>
        <w:t xml:space="preserve"> </w:t>
      </w:r>
      <w:r w:rsidR="009E422C">
        <w:rPr>
          <w:bCs/>
          <w:sz w:val="23"/>
          <w:szCs w:val="23"/>
          <w:lang w:val="sr-Cyrl-RS"/>
        </w:rPr>
        <w:t>sankcija</w:t>
      </w:r>
      <w:r>
        <w:rPr>
          <w:bCs/>
          <w:sz w:val="23"/>
          <w:szCs w:val="23"/>
          <w:lang w:val="sr-Cyrl-RS"/>
        </w:rPr>
        <w:t>.</w:t>
      </w:r>
    </w:p>
    <w:p w:rsidR="007845C0" w:rsidRDefault="007845C0" w:rsidP="007845C0">
      <w:pPr>
        <w:jc w:val="both"/>
        <w:rPr>
          <w:bCs/>
          <w:sz w:val="23"/>
          <w:szCs w:val="23"/>
          <w:lang w:val="sr-Cyrl-RS"/>
        </w:rPr>
      </w:pPr>
    </w:p>
    <w:p w:rsidR="007845C0" w:rsidRDefault="007845C0" w:rsidP="007845C0">
      <w:pPr>
        <w:jc w:val="center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*     *</w:t>
      </w:r>
    </w:p>
    <w:p w:rsidR="007845C0" w:rsidRDefault="007845C0" w:rsidP="007845C0">
      <w:pPr>
        <w:jc w:val="center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*</w:t>
      </w:r>
    </w:p>
    <w:p w:rsidR="007845C0" w:rsidRDefault="007845C0" w:rsidP="00563BAC">
      <w:pPr>
        <w:ind w:firstLine="720"/>
        <w:jc w:val="both"/>
        <w:rPr>
          <w:bCs/>
          <w:sz w:val="23"/>
          <w:szCs w:val="23"/>
          <w:lang w:val="sr-Cyrl-RS"/>
        </w:rPr>
      </w:pPr>
    </w:p>
    <w:p w:rsidR="007845C0" w:rsidRDefault="007845C0" w:rsidP="007845C0">
      <w:pPr>
        <w:jc w:val="both"/>
        <w:rPr>
          <w:sz w:val="23"/>
          <w:szCs w:val="23"/>
          <w:lang w:val="sr-Cyrl-RS"/>
        </w:rPr>
      </w:pPr>
      <w:r>
        <w:rPr>
          <w:rStyle w:val="FontStyle44"/>
          <w:sz w:val="23"/>
          <w:szCs w:val="23"/>
          <w:lang w:val="sr-Cyrl-CS" w:eastAsia="sr-Cyrl-CS"/>
        </w:rPr>
        <w:tab/>
      </w:r>
      <w:r>
        <w:rPr>
          <w:rStyle w:val="FontStyle44"/>
          <w:sz w:val="23"/>
          <w:szCs w:val="23"/>
          <w:lang w:val="sr-Cyrl-CS" w:eastAsia="sr-Cyrl-CS"/>
        </w:rPr>
        <w:tab/>
      </w:r>
      <w:r w:rsidR="009E422C">
        <w:rPr>
          <w:rStyle w:val="FontStyle44"/>
          <w:sz w:val="23"/>
          <w:szCs w:val="23"/>
          <w:lang w:val="sr-Cyrl-CS" w:eastAsia="sr-Cyrl-CS"/>
        </w:rPr>
        <w:t>U</w:t>
      </w:r>
      <w:r w:rsidR="004176EF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nastavku</w:t>
      </w:r>
      <w:r w:rsidR="004176EF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sednice</w:t>
      </w:r>
      <w:r w:rsidR="004176EF" w:rsidRPr="007F34F8">
        <w:rPr>
          <w:rStyle w:val="FontStyle44"/>
          <w:sz w:val="23"/>
          <w:szCs w:val="23"/>
          <w:lang w:val="sr-Cyrl-CS" w:eastAsia="sr-Cyrl-CS"/>
        </w:rPr>
        <w:t xml:space="preserve">, </w:t>
      </w:r>
      <w:r w:rsidR="009E422C">
        <w:rPr>
          <w:rStyle w:val="FontStyle44"/>
          <w:sz w:val="23"/>
          <w:szCs w:val="23"/>
          <w:lang w:val="sr-Cyrl-CS" w:eastAsia="sr-Cyrl-CS"/>
        </w:rPr>
        <w:t>predsednik</w:t>
      </w:r>
      <w:r w:rsidR="004176EF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Odbora</w:t>
      </w:r>
      <w:r w:rsidR="000E6522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je</w:t>
      </w:r>
      <w:r w:rsidR="000E6522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obavestio</w:t>
      </w:r>
      <w:r w:rsidR="000E6522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članove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i</w:t>
      </w:r>
      <w:r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zamenike</w:t>
      </w:r>
      <w:r w:rsidR="000E6522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članova</w:t>
      </w:r>
      <w:r w:rsidR="000E6522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Odbora</w:t>
      </w:r>
      <w:r w:rsidR="000E6522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rStyle w:val="FontStyle44"/>
          <w:sz w:val="23"/>
          <w:szCs w:val="23"/>
          <w:lang w:val="sr-Cyrl-CS" w:eastAsia="sr-Cyrl-CS"/>
        </w:rPr>
        <w:t>o</w:t>
      </w:r>
      <w:r w:rsidR="000E6522" w:rsidRPr="007F34F8">
        <w:rPr>
          <w:rStyle w:val="FontStyle44"/>
          <w:sz w:val="23"/>
          <w:szCs w:val="23"/>
          <w:lang w:val="sr-Cyrl-CS" w:eastAsia="sr-Cyrl-CS"/>
        </w:rPr>
        <w:t xml:space="preserve"> </w:t>
      </w:r>
      <w:r w:rsidR="009E422C">
        <w:rPr>
          <w:sz w:val="23"/>
          <w:szCs w:val="23"/>
          <w:lang w:val="sr-Cyrl-RS"/>
        </w:rPr>
        <w:t>aktivnostima</w:t>
      </w:r>
      <w:r w:rsidR="004176E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4176E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koje</w:t>
      </w:r>
      <w:r w:rsidR="004176E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su</w:t>
      </w:r>
      <w:r w:rsidR="004176E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planirane</w:t>
      </w:r>
      <w:r w:rsidR="004176E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4176E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narednom</w:t>
      </w:r>
      <w:r w:rsidR="004176EF" w:rsidRPr="007F34F8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periodu</w:t>
      </w:r>
      <w:r w:rsidR="00AE0334" w:rsidRPr="007F34F8">
        <w:rPr>
          <w:sz w:val="23"/>
          <w:szCs w:val="23"/>
          <w:lang w:val="sr-Cyrl-RS"/>
        </w:rPr>
        <w:t>:</w:t>
      </w:r>
    </w:p>
    <w:p w:rsidR="0074648B" w:rsidRDefault="0074648B" w:rsidP="007845C0">
      <w:pPr>
        <w:jc w:val="both"/>
        <w:rPr>
          <w:sz w:val="23"/>
          <w:szCs w:val="23"/>
          <w:lang w:val="sr-Cyrl-RS"/>
        </w:rPr>
      </w:pPr>
    </w:p>
    <w:p w:rsidR="00773FAC" w:rsidRDefault="007845C0" w:rsidP="007845C0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- </w:t>
      </w:r>
      <w:r w:rsidR="009E422C">
        <w:rPr>
          <w:sz w:val="23"/>
          <w:szCs w:val="23"/>
          <w:lang w:val="sr-Cyrl-RS"/>
        </w:rPr>
        <w:t>Studijska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poseta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Glavnoj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službi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reviziju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javnog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sektora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Republike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Srpske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partnerskim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odborima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Narodne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skupštine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Republike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Srpske</w:t>
      </w:r>
      <w:r>
        <w:rPr>
          <w:sz w:val="23"/>
          <w:szCs w:val="23"/>
          <w:lang w:val="sr-Cyrl-RS"/>
        </w:rPr>
        <w:t xml:space="preserve">. </w:t>
      </w:r>
      <w:r w:rsidR="009E422C">
        <w:rPr>
          <w:sz w:val="23"/>
          <w:szCs w:val="23"/>
          <w:lang w:val="sr-Cyrl-RS"/>
        </w:rPr>
        <w:t>Planirano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ova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poseta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bude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organizovana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periodu</w:t>
      </w:r>
      <w:r>
        <w:rPr>
          <w:sz w:val="23"/>
          <w:szCs w:val="23"/>
          <w:lang w:val="sr-Cyrl-RS"/>
        </w:rPr>
        <w:t xml:space="preserve"> 4. </w:t>
      </w:r>
      <w:r w:rsidR="0074648B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 xml:space="preserve"> 5. </w:t>
      </w:r>
      <w:r w:rsidR="009E422C">
        <w:rPr>
          <w:sz w:val="23"/>
          <w:szCs w:val="23"/>
          <w:lang w:val="sr-Cyrl-RS"/>
        </w:rPr>
        <w:t>jun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sve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troškove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vezi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organizacije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snosi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Državna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revizorska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institucija</w:t>
      </w:r>
      <w:r>
        <w:rPr>
          <w:sz w:val="23"/>
          <w:szCs w:val="23"/>
          <w:lang w:val="sr-Cyrl-RS"/>
        </w:rPr>
        <w:t>.</w:t>
      </w:r>
      <w:r w:rsidR="0074648B" w:rsidRP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tim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vezi</w:t>
      </w:r>
      <w:r w:rsidR="0074648B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pozvao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zainteresovane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zamenike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članova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da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svom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učešću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ovoj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aktivnosti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obaveste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službu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do</w:t>
      </w:r>
      <w:r w:rsidR="0074648B">
        <w:rPr>
          <w:sz w:val="23"/>
          <w:szCs w:val="23"/>
          <w:lang w:val="sr-Cyrl-RS"/>
        </w:rPr>
        <w:t xml:space="preserve"> 26. </w:t>
      </w:r>
      <w:r w:rsidR="009E422C">
        <w:rPr>
          <w:sz w:val="23"/>
          <w:szCs w:val="23"/>
          <w:lang w:val="sr-Cyrl-RS"/>
        </w:rPr>
        <w:t>maja</w:t>
      </w:r>
      <w:r w:rsidR="0074648B">
        <w:rPr>
          <w:sz w:val="23"/>
          <w:szCs w:val="23"/>
          <w:lang w:val="sr-Cyrl-RS"/>
        </w:rPr>
        <w:t xml:space="preserve"> 2015. </w:t>
      </w:r>
      <w:r w:rsidR="009E422C">
        <w:rPr>
          <w:sz w:val="23"/>
          <w:szCs w:val="23"/>
          <w:lang w:val="sr-Cyrl-RS"/>
        </w:rPr>
        <w:t>godine</w:t>
      </w:r>
      <w:r w:rsidR="0074648B">
        <w:rPr>
          <w:sz w:val="23"/>
          <w:szCs w:val="23"/>
          <w:lang w:val="sr-Cyrl-RS"/>
        </w:rPr>
        <w:t>;</w:t>
      </w:r>
    </w:p>
    <w:p w:rsidR="0074648B" w:rsidRDefault="007845C0" w:rsidP="0074648B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- </w:t>
      </w:r>
      <w:r w:rsidR="009E422C">
        <w:rPr>
          <w:sz w:val="23"/>
          <w:szCs w:val="23"/>
          <w:lang w:val="sr-Cyrl-RS"/>
        </w:rPr>
        <w:t>Poziv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predsednika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Državne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revizorske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institucije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učešće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zamenika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radionici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medije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koju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organizuje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Državna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revizorska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institucija</w:t>
      </w:r>
      <w:r>
        <w:rPr>
          <w:sz w:val="23"/>
          <w:szCs w:val="23"/>
          <w:lang w:val="sr-Cyrl-RS"/>
        </w:rPr>
        <w:t xml:space="preserve">. </w:t>
      </w:r>
      <w:r w:rsidR="009E422C">
        <w:rPr>
          <w:sz w:val="23"/>
          <w:szCs w:val="23"/>
          <w:lang w:val="sr-Cyrl-RS"/>
        </w:rPr>
        <w:t>Planirano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radionica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održana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periodu</w:t>
      </w:r>
      <w:r w:rsidR="0074648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 xml:space="preserve">2. </w:t>
      </w:r>
      <w:r w:rsidR="0074648B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 xml:space="preserve"> 3. </w:t>
      </w:r>
      <w:r w:rsidR="009E422C">
        <w:rPr>
          <w:sz w:val="23"/>
          <w:szCs w:val="23"/>
          <w:lang w:val="sr-Cyrl-RS"/>
        </w:rPr>
        <w:t>jul</w:t>
      </w:r>
      <w:r>
        <w:rPr>
          <w:sz w:val="23"/>
          <w:szCs w:val="23"/>
          <w:lang w:val="sr-Cyrl-RS"/>
        </w:rPr>
        <w:t xml:space="preserve">2015. </w:t>
      </w:r>
      <w:r w:rsidR="009E422C"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van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Beograda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sve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troškove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vezio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rganizacije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snosi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Državna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revizorska</w:t>
      </w:r>
      <w:r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institucija</w:t>
      </w:r>
      <w:r>
        <w:rPr>
          <w:sz w:val="23"/>
          <w:szCs w:val="23"/>
          <w:lang w:val="sr-Cyrl-RS"/>
        </w:rPr>
        <w:t>.</w:t>
      </w:r>
      <w:r w:rsidR="0074648B" w:rsidRP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tim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vezi</w:t>
      </w:r>
      <w:r w:rsidR="0074648B">
        <w:rPr>
          <w:sz w:val="23"/>
          <w:szCs w:val="23"/>
          <w:lang w:val="sr-Cyrl-RS"/>
        </w:rPr>
        <w:t xml:space="preserve">, </w:t>
      </w:r>
      <w:r w:rsidR="009E422C">
        <w:rPr>
          <w:sz w:val="23"/>
          <w:szCs w:val="23"/>
          <w:lang w:val="sr-Cyrl-RS"/>
        </w:rPr>
        <w:t>pozvao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je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zainteresovane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i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zamenike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članova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da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svom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učešću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ovoj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aktivnosti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obaveste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službu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Odbora</w:t>
      </w:r>
      <w:r w:rsidR="0074648B">
        <w:rPr>
          <w:sz w:val="23"/>
          <w:szCs w:val="23"/>
          <w:lang w:val="sr-Cyrl-RS"/>
        </w:rPr>
        <w:t xml:space="preserve"> </w:t>
      </w:r>
      <w:r w:rsidR="009E422C">
        <w:rPr>
          <w:sz w:val="23"/>
          <w:szCs w:val="23"/>
          <w:lang w:val="sr-Cyrl-RS"/>
        </w:rPr>
        <w:t>do</w:t>
      </w:r>
      <w:r w:rsidR="0074648B">
        <w:rPr>
          <w:sz w:val="23"/>
          <w:szCs w:val="23"/>
          <w:lang w:val="sr-Cyrl-RS"/>
        </w:rPr>
        <w:t xml:space="preserve"> 5. </w:t>
      </w:r>
      <w:r w:rsidR="009E422C">
        <w:rPr>
          <w:sz w:val="23"/>
          <w:szCs w:val="23"/>
          <w:lang w:val="sr-Cyrl-RS"/>
        </w:rPr>
        <w:t>juna</w:t>
      </w:r>
      <w:r w:rsidR="0074648B">
        <w:rPr>
          <w:sz w:val="23"/>
          <w:szCs w:val="23"/>
          <w:lang w:val="sr-Cyrl-RS"/>
        </w:rPr>
        <w:t xml:space="preserve"> 2015. </w:t>
      </w:r>
      <w:r w:rsidR="009E422C">
        <w:rPr>
          <w:sz w:val="23"/>
          <w:szCs w:val="23"/>
          <w:lang w:val="sr-Cyrl-RS"/>
        </w:rPr>
        <w:t>godine</w:t>
      </w:r>
      <w:r w:rsidR="0074648B">
        <w:rPr>
          <w:sz w:val="23"/>
          <w:szCs w:val="23"/>
          <w:lang w:val="sr-Cyrl-RS"/>
        </w:rPr>
        <w:t>;</w:t>
      </w:r>
    </w:p>
    <w:p w:rsidR="007845C0" w:rsidRDefault="007845C0" w:rsidP="007845C0">
      <w:pPr>
        <w:jc w:val="both"/>
        <w:rPr>
          <w:sz w:val="23"/>
          <w:szCs w:val="23"/>
          <w:lang w:val="sr-Cyrl-RS"/>
        </w:rPr>
      </w:pPr>
    </w:p>
    <w:p w:rsidR="00AC049D" w:rsidRPr="007F34F8" w:rsidRDefault="007845C0" w:rsidP="0074648B">
      <w:pPr>
        <w:jc w:val="both"/>
        <w:rPr>
          <w:color w:val="000000"/>
          <w:sz w:val="23"/>
          <w:szCs w:val="23"/>
          <w:lang w:val="sr-Cyrl-CS" w:eastAsia="sr-Cyrl-CS"/>
        </w:rPr>
      </w:pPr>
      <w:r>
        <w:rPr>
          <w:sz w:val="23"/>
          <w:szCs w:val="23"/>
          <w:lang w:val="sr-Cyrl-RS"/>
        </w:rPr>
        <w:tab/>
      </w:r>
    </w:p>
    <w:p w:rsidR="0074648B" w:rsidRDefault="005170E2" w:rsidP="004231CB">
      <w:pPr>
        <w:ind w:hanging="90"/>
        <w:jc w:val="center"/>
        <w:rPr>
          <w:rFonts w:eastAsia="Calibri"/>
          <w:sz w:val="23"/>
          <w:szCs w:val="23"/>
          <w:lang w:val="ru-RU"/>
        </w:rPr>
      </w:pPr>
      <w:r w:rsidRPr="007F34F8">
        <w:rPr>
          <w:rFonts w:eastAsia="Calibri"/>
          <w:sz w:val="23"/>
          <w:szCs w:val="23"/>
          <w:lang w:val="ru-RU"/>
        </w:rPr>
        <w:t>*</w:t>
      </w:r>
      <w:r w:rsidR="0074648B">
        <w:rPr>
          <w:rFonts w:eastAsia="Calibri"/>
          <w:sz w:val="23"/>
          <w:szCs w:val="23"/>
          <w:lang w:val="ru-RU"/>
        </w:rPr>
        <w:t xml:space="preserve">     </w:t>
      </w:r>
      <w:r w:rsidRPr="007F34F8">
        <w:rPr>
          <w:rFonts w:eastAsia="Calibri"/>
          <w:sz w:val="23"/>
          <w:szCs w:val="23"/>
          <w:lang w:val="ru-RU"/>
        </w:rPr>
        <w:t>*</w:t>
      </w:r>
    </w:p>
    <w:p w:rsidR="005170E2" w:rsidRPr="007F34F8" w:rsidRDefault="005170E2" w:rsidP="004231CB">
      <w:pPr>
        <w:ind w:hanging="90"/>
        <w:jc w:val="center"/>
        <w:rPr>
          <w:rFonts w:eastAsia="Calibri"/>
          <w:sz w:val="23"/>
          <w:szCs w:val="23"/>
          <w:lang w:val="ru-RU"/>
        </w:rPr>
      </w:pPr>
      <w:r w:rsidRPr="007F34F8">
        <w:rPr>
          <w:rFonts w:eastAsia="Calibri"/>
          <w:sz w:val="23"/>
          <w:szCs w:val="23"/>
          <w:lang w:val="ru-RU"/>
        </w:rPr>
        <w:t>*</w:t>
      </w:r>
    </w:p>
    <w:p w:rsidR="005170E2" w:rsidRPr="007F34F8" w:rsidRDefault="005170E2" w:rsidP="00563BAC">
      <w:pPr>
        <w:ind w:hanging="90"/>
        <w:jc w:val="both"/>
        <w:rPr>
          <w:rFonts w:eastAsia="Calibri"/>
          <w:sz w:val="23"/>
          <w:szCs w:val="23"/>
          <w:lang w:val="ru-RU"/>
        </w:rPr>
      </w:pPr>
    </w:p>
    <w:p w:rsidR="005170E2" w:rsidRPr="007F34F8" w:rsidRDefault="009E422C" w:rsidP="00563B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Sednica</w:t>
      </w:r>
      <w:r w:rsidR="005170E2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5170E2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završena</w:t>
      </w:r>
      <w:r w:rsidR="005170E2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5170E2" w:rsidRPr="007F34F8">
        <w:rPr>
          <w:sz w:val="23"/>
          <w:szCs w:val="23"/>
        </w:rPr>
        <w:t xml:space="preserve"> </w:t>
      </w:r>
      <w:r w:rsidR="005170E2" w:rsidRPr="007F34F8">
        <w:rPr>
          <w:sz w:val="23"/>
          <w:szCs w:val="23"/>
          <w:lang w:val="sr-Cyrl-RS"/>
        </w:rPr>
        <w:t>1</w:t>
      </w:r>
      <w:r w:rsidR="004176EF" w:rsidRPr="007F34F8">
        <w:rPr>
          <w:sz w:val="23"/>
          <w:szCs w:val="23"/>
          <w:lang w:val="sr-Cyrl-RS"/>
        </w:rPr>
        <w:t>3</w:t>
      </w:r>
      <w:r w:rsidR="005170E2" w:rsidRPr="007F34F8">
        <w:rPr>
          <w:sz w:val="23"/>
          <w:szCs w:val="23"/>
        </w:rPr>
        <w:t>,</w:t>
      </w:r>
      <w:r w:rsidR="004176EF" w:rsidRPr="007F34F8">
        <w:rPr>
          <w:sz w:val="23"/>
          <w:szCs w:val="23"/>
          <w:lang w:val="sr-Cyrl-RS"/>
        </w:rPr>
        <w:t>0</w:t>
      </w:r>
      <w:r w:rsidR="005170E2" w:rsidRPr="007F34F8">
        <w:rPr>
          <w:sz w:val="23"/>
          <w:szCs w:val="23"/>
          <w:lang w:val="sr-Cyrl-RS"/>
        </w:rPr>
        <w:t>5</w:t>
      </w:r>
      <w:r w:rsidR="005170E2" w:rsidRPr="007F34F8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časova</w:t>
      </w:r>
      <w:r w:rsidR="005170E2" w:rsidRPr="007F34F8">
        <w:rPr>
          <w:sz w:val="23"/>
          <w:szCs w:val="23"/>
          <w:lang w:val="sr-Cyrl-RS"/>
        </w:rPr>
        <w:t>.</w:t>
      </w:r>
    </w:p>
    <w:p w:rsidR="005170E2" w:rsidRPr="007F34F8" w:rsidRDefault="009E422C" w:rsidP="00563B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Sednica</w:t>
      </w:r>
      <w:r w:rsidR="005170E2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5170E2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tonski</w:t>
      </w:r>
      <w:r w:rsidR="005170E2" w:rsidRPr="007F34F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snimana</w:t>
      </w:r>
      <w:r w:rsidR="005170E2" w:rsidRPr="007F34F8">
        <w:rPr>
          <w:sz w:val="23"/>
          <w:szCs w:val="23"/>
          <w:lang w:val="sr-Cyrl-RS"/>
        </w:rPr>
        <w:t>.</w:t>
      </w:r>
    </w:p>
    <w:p w:rsidR="005170E2" w:rsidRDefault="005170E2" w:rsidP="00563B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74648B" w:rsidRPr="007F34F8" w:rsidRDefault="0074648B" w:rsidP="00563B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AC049D" w:rsidRPr="007F34F8" w:rsidRDefault="00AC049D" w:rsidP="00563B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5170E2" w:rsidRPr="007F34F8" w:rsidRDefault="005170E2" w:rsidP="00563BA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4F52F8"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74648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9E422C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   </w:t>
      </w:r>
      <w:r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    </w:t>
      </w:r>
      <w:r w:rsidR="008739E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</w:t>
      </w:r>
      <w:r w:rsidR="0074648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E422C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  <w:r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5170E2" w:rsidRPr="007F34F8" w:rsidRDefault="005170E2" w:rsidP="00563BA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A25EA8" w:rsidRPr="007F34F8" w:rsidRDefault="005170E2" w:rsidP="00563BAC">
      <w:pPr>
        <w:widowControl w:val="0"/>
        <w:autoSpaceDE w:val="0"/>
        <w:autoSpaceDN w:val="0"/>
        <w:adjustRightInd w:val="0"/>
        <w:jc w:val="both"/>
        <w:rPr>
          <w:rStyle w:val="FontStyle141"/>
          <w:sz w:val="23"/>
          <w:szCs w:val="23"/>
          <w:lang w:val="sr-Cyrl-CS" w:eastAsia="sr-Cyrl-CS"/>
        </w:rPr>
      </w:pPr>
      <w:r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E422C">
        <w:rPr>
          <w:rFonts w:eastAsiaTheme="minorEastAsia"/>
          <w:color w:val="000000"/>
          <w:sz w:val="23"/>
          <w:szCs w:val="23"/>
          <w:lang w:eastAsia="sr-Cyrl-CS"/>
        </w:rPr>
        <w:t xml:space="preserve">  </w:t>
      </w:r>
      <w:r w:rsidR="009E422C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E422C"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</w:t>
      </w:r>
      <w:r w:rsidR="004F52F8"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</w:t>
      </w:r>
      <w:r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</w:t>
      </w:r>
      <w:r w:rsidR="008739E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</w:t>
      </w:r>
      <w:r w:rsidR="008739E4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    </w:t>
      </w:r>
      <w:r w:rsidR="009E422C">
        <w:rPr>
          <w:rFonts w:eastAsiaTheme="minorEastAsia"/>
          <w:color w:val="000000"/>
          <w:sz w:val="23"/>
          <w:szCs w:val="23"/>
          <w:lang w:eastAsia="sr-Cyrl-CS"/>
        </w:rPr>
        <w:t xml:space="preserve">   </w:t>
      </w:r>
      <w:bookmarkStart w:id="0" w:name="_GoBack"/>
      <w:bookmarkEnd w:id="0"/>
      <w:r w:rsidR="009E422C">
        <w:rPr>
          <w:rFonts w:eastAsiaTheme="minorEastAsia"/>
          <w:color w:val="000000"/>
          <w:sz w:val="23"/>
          <w:szCs w:val="23"/>
          <w:lang w:val="sr-Cyrl-CS" w:eastAsia="sr-Cyrl-CS"/>
        </w:rPr>
        <w:t>Veroljub</w:t>
      </w:r>
      <w:r w:rsidRPr="007F34F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E422C">
        <w:rPr>
          <w:rFonts w:eastAsiaTheme="minorEastAsia"/>
          <w:color w:val="000000"/>
          <w:sz w:val="23"/>
          <w:szCs w:val="23"/>
          <w:lang w:val="sr-Cyrl-CS" w:eastAsia="sr-Cyrl-CS"/>
        </w:rPr>
        <w:t>Arsić</w:t>
      </w:r>
      <w:r w:rsidR="008739E4">
        <w:rPr>
          <w:rFonts w:eastAsiaTheme="minorEastAsia"/>
          <w:color w:val="000000"/>
          <w:sz w:val="23"/>
          <w:szCs w:val="23"/>
          <w:lang w:eastAsia="sr-Cyrl-CS"/>
        </w:rPr>
        <w:t xml:space="preserve">, </w:t>
      </w:r>
      <w:r w:rsidR="009E422C">
        <w:rPr>
          <w:rFonts w:eastAsiaTheme="minorEastAsia"/>
          <w:color w:val="000000"/>
          <w:sz w:val="23"/>
          <w:szCs w:val="23"/>
          <w:lang w:val="sr-Cyrl-RS" w:eastAsia="sr-Cyrl-CS"/>
        </w:rPr>
        <w:t>s</w:t>
      </w:r>
      <w:r w:rsidR="008739E4">
        <w:rPr>
          <w:rFonts w:eastAsiaTheme="minorEastAsia"/>
          <w:color w:val="000000"/>
          <w:sz w:val="23"/>
          <w:szCs w:val="23"/>
          <w:lang w:val="sr-Cyrl-RS" w:eastAsia="sr-Cyrl-CS"/>
        </w:rPr>
        <w:t>.</w:t>
      </w:r>
      <w:r w:rsidR="009E422C">
        <w:rPr>
          <w:rFonts w:eastAsiaTheme="minorEastAsia"/>
          <w:color w:val="000000"/>
          <w:sz w:val="23"/>
          <w:szCs w:val="23"/>
          <w:lang w:val="sr-Cyrl-RS" w:eastAsia="sr-Cyrl-CS"/>
        </w:rPr>
        <w:t>r</w:t>
      </w:r>
      <w:r w:rsidR="008739E4">
        <w:rPr>
          <w:rFonts w:eastAsiaTheme="minorEastAsia"/>
          <w:color w:val="000000"/>
          <w:sz w:val="23"/>
          <w:szCs w:val="23"/>
          <w:lang w:val="sr-Cyrl-RS" w:eastAsia="sr-Cyrl-CS"/>
        </w:rPr>
        <w:t>.</w:t>
      </w:r>
      <w:r w:rsidR="00A25EA8" w:rsidRPr="007F34F8">
        <w:rPr>
          <w:rStyle w:val="FontStyle141"/>
          <w:sz w:val="23"/>
          <w:szCs w:val="23"/>
          <w:lang w:val="sr-Cyrl-CS" w:eastAsia="sr-Cyrl-CS"/>
        </w:rPr>
        <w:t xml:space="preserve"> </w:t>
      </w:r>
    </w:p>
    <w:sectPr w:rsidR="00A25EA8" w:rsidRPr="007F3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7B" w:rsidRDefault="00EA1E7B" w:rsidP="00C36A18">
      <w:r>
        <w:separator/>
      </w:r>
    </w:p>
  </w:endnote>
  <w:endnote w:type="continuationSeparator" w:id="0">
    <w:p w:rsidR="00EA1E7B" w:rsidRDefault="00EA1E7B" w:rsidP="00C3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2C" w:rsidRDefault="009E4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80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45C0" w:rsidRDefault="007845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2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45C0" w:rsidRDefault="007845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2C" w:rsidRDefault="009E4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7B" w:rsidRDefault="00EA1E7B" w:rsidP="00C36A18">
      <w:r>
        <w:separator/>
      </w:r>
    </w:p>
  </w:footnote>
  <w:footnote w:type="continuationSeparator" w:id="0">
    <w:p w:rsidR="00EA1E7B" w:rsidRDefault="00EA1E7B" w:rsidP="00C3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2C" w:rsidRDefault="009E4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2C" w:rsidRDefault="009E4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2C" w:rsidRDefault="009E4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C7A"/>
    <w:multiLevelType w:val="hybridMultilevel"/>
    <w:tmpl w:val="0C325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1C24"/>
    <w:multiLevelType w:val="hybridMultilevel"/>
    <w:tmpl w:val="AAB8F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35E6A"/>
    <w:multiLevelType w:val="hybridMultilevel"/>
    <w:tmpl w:val="E136995A"/>
    <w:lvl w:ilvl="0" w:tplc="8C4A5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408B6"/>
    <w:multiLevelType w:val="hybridMultilevel"/>
    <w:tmpl w:val="76727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B180A"/>
    <w:multiLevelType w:val="hybridMultilevel"/>
    <w:tmpl w:val="FC5844D4"/>
    <w:lvl w:ilvl="0" w:tplc="603C6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AB5E83"/>
    <w:multiLevelType w:val="hybridMultilevel"/>
    <w:tmpl w:val="3866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E76E6"/>
    <w:multiLevelType w:val="hybridMultilevel"/>
    <w:tmpl w:val="25720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216C4"/>
    <w:multiLevelType w:val="hybridMultilevel"/>
    <w:tmpl w:val="1D280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36E2E"/>
    <w:multiLevelType w:val="hybridMultilevel"/>
    <w:tmpl w:val="6B54F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05CD2"/>
    <w:multiLevelType w:val="hybridMultilevel"/>
    <w:tmpl w:val="31F0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00808"/>
    <w:multiLevelType w:val="hybridMultilevel"/>
    <w:tmpl w:val="AA2CE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053CC"/>
    <w:multiLevelType w:val="hybridMultilevel"/>
    <w:tmpl w:val="35AA17D2"/>
    <w:lvl w:ilvl="0" w:tplc="27846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C2065"/>
    <w:multiLevelType w:val="hybridMultilevel"/>
    <w:tmpl w:val="D7A44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01B96"/>
    <w:multiLevelType w:val="hybridMultilevel"/>
    <w:tmpl w:val="FF58777A"/>
    <w:lvl w:ilvl="0" w:tplc="EAB24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22A8C"/>
    <w:multiLevelType w:val="hybridMultilevel"/>
    <w:tmpl w:val="36BE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87C39"/>
    <w:multiLevelType w:val="hybridMultilevel"/>
    <w:tmpl w:val="744E6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95AC2"/>
    <w:multiLevelType w:val="hybridMultilevel"/>
    <w:tmpl w:val="0492D65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67751ED"/>
    <w:multiLevelType w:val="hybridMultilevel"/>
    <w:tmpl w:val="DECA8656"/>
    <w:lvl w:ilvl="0" w:tplc="1012F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72AB0"/>
    <w:multiLevelType w:val="hybridMultilevel"/>
    <w:tmpl w:val="ABC4FCA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9B97729"/>
    <w:multiLevelType w:val="hybridMultilevel"/>
    <w:tmpl w:val="3E2EF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61F4B"/>
    <w:multiLevelType w:val="hybridMultilevel"/>
    <w:tmpl w:val="767AAEB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7BEB49FF"/>
    <w:multiLevelType w:val="hybridMultilevel"/>
    <w:tmpl w:val="14E4F476"/>
    <w:lvl w:ilvl="0" w:tplc="C51076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21"/>
  </w:num>
  <w:num w:numId="8">
    <w:abstractNumId w:val="17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4"/>
  </w:num>
  <w:num w:numId="15">
    <w:abstractNumId w:val="19"/>
  </w:num>
  <w:num w:numId="16">
    <w:abstractNumId w:val="1"/>
  </w:num>
  <w:num w:numId="17">
    <w:abstractNumId w:val="16"/>
  </w:num>
  <w:num w:numId="18">
    <w:abstractNumId w:val="15"/>
  </w:num>
  <w:num w:numId="19">
    <w:abstractNumId w:val="20"/>
  </w:num>
  <w:num w:numId="20">
    <w:abstractNumId w:val="14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3"/>
    <w:rsid w:val="00002088"/>
    <w:rsid w:val="00002B96"/>
    <w:rsid w:val="000317F8"/>
    <w:rsid w:val="00032FAE"/>
    <w:rsid w:val="00057093"/>
    <w:rsid w:val="0007475E"/>
    <w:rsid w:val="00080704"/>
    <w:rsid w:val="000E6522"/>
    <w:rsid w:val="000F7D5F"/>
    <w:rsid w:val="00127A5B"/>
    <w:rsid w:val="00176B47"/>
    <w:rsid w:val="00180A23"/>
    <w:rsid w:val="00187D6F"/>
    <w:rsid w:val="001961C1"/>
    <w:rsid w:val="001B37A2"/>
    <w:rsid w:val="001D6D28"/>
    <w:rsid w:val="001E464B"/>
    <w:rsid w:val="001F0BB9"/>
    <w:rsid w:val="001F5BCE"/>
    <w:rsid w:val="0020004F"/>
    <w:rsid w:val="00205D4A"/>
    <w:rsid w:val="00225030"/>
    <w:rsid w:val="00227B53"/>
    <w:rsid w:val="002307FF"/>
    <w:rsid w:val="0024530D"/>
    <w:rsid w:val="00261BE9"/>
    <w:rsid w:val="002673D2"/>
    <w:rsid w:val="002922DC"/>
    <w:rsid w:val="00296349"/>
    <w:rsid w:val="002A2243"/>
    <w:rsid w:val="002B5410"/>
    <w:rsid w:val="002D27C3"/>
    <w:rsid w:val="002D4AE0"/>
    <w:rsid w:val="002E0E73"/>
    <w:rsid w:val="002E4577"/>
    <w:rsid w:val="003021B0"/>
    <w:rsid w:val="003207E2"/>
    <w:rsid w:val="00326ACE"/>
    <w:rsid w:val="00330690"/>
    <w:rsid w:val="0034309B"/>
    <w:rsid w:val="00345D62"/>
    <w:rsid w:val="0038309B"/>
    <w:rsid w:val="003D5394"/>
    <w:rsid w:val="003D6053"/>
    <w:rsid w:val="003E17E1"/>
    <w:rsid w:val="003E39F0"/>
    <w:rsid w:val="0040330D"/>
    <w:rsid w:val="004176EF"/>
    <w:rsid w:val="0042174F"/>
    <w:rsid w:val="004231CB"/>
    <w:rsid w:val="00444BA7"/>
    <w:rsid w:val="00485A1A"/>
    <w:rsid w:val="0049557B"/>
    <w:rsid w:val="004F52F8"/>
    <w:rsid w:val="004F6FC3"/>
    <w:rsid w:val="00516997"/>
    <w:rsid w:val="005170E2"/>
    <w:rsid w:val="0052103A"/>
    <w:rsid w:val="00537290"/>
    <w:rsid w:val="005501E0"/>
    <w:rsid w:val="00560FF0"/>
    <w:rsid w:val="00561ABA"/>
    <w:rsid w:val="00563BAC"/>
    <w:rsid w:val="00575531"/>
    <w:rsid w:val="00592264"/>
    <w:rsid w:val="005A15DC"/>
    <w:rsid w:val="005A1B0E"/>
    <w:rsid w:val="005B40C5"/>
    <w:rsid w:val="005D6E44"/>
    <w:rsid w:val="00600601"/>
    <w:rsid w:val="00635138"/>
    <w:rsid w:val="006822B9"/>
    <w:rsid w:val="006C49ED"/>
    <w:rsid w:val="006F5876"/>
    <w:rsid w:val="00700F3D"/>
    <w:rsid w:val="00704181"/>
    <w:rsid w:val="0074403C"/>
    <w:rsid w:val="0074532B"/>
    <w:rsid w:val="0074648B"/>
    <w:rsid w:val="0076445E"/>
    <w:rsid w:val="00770269"/>
    <w:rsid w:val="00773FAC"/>
    <w:rsid w:val="0077540A"/>
    <w:rsid w:val="00782AA0"/>
    <w:rsid w:val="007845C0"/>
    <w:rsid w:val="00787663"/>
    <w:rsid w:val="00787B9E"/>
    <w:rsid w:val="007926B2"/>
    <w:rsid w:val="00795B78"/>
    <w:rsid w:val="007A1D2F"/>
    <w:rsid w:val="007B5231"/>
    <w:rsid w:val="007B6501"/>
    <w:rsid w:val="007C280C"/>
    <w:rsid w:val="007D1C48"/>
    <w:rsid w:val="007F34F8"/>
    <w:rsid w:val="00801387"/>
    <w:rsid w:val="00832853"/>
    <w:rsid w:val="008504E1"/>
    <w:rsid w:val="008739E4"/>
    <w:rsid w:val="00891135"/>
    <w:rsid w:val="008A30A3"/>
    <w:rsid w:val="009227F4"/>
    <w:rsid w:val="0093559C"/>
    <w:rsid w:val="00936502"/>
    <w:rsid w:val="0096217D"/>
    <w:rsid w:val="00966E8C"/>
    <w:rsid w:val="009802F6"/>
    <w:rsid w:val="009D2156"/>
    <w:rsid w:val="009E422C"/>
    <w:rsid w:val="00A25EA8"/>
    <w:rsid w:val="00A54197"/>
    <w:rsid w:val="00A84EC7"/>
    <w:rsid w:val="00A85573"/>
    <w:rsid w:val="00A90525"/>
    <w:rsid w:val="00AC049D"/>
    <w:rsid w:val="00AC6B0E"/>
    <w:rsid w:val="00AE0334"/>
    <w:rsid w:val="00B1737C"/>
    <w:rsid w:val="00B24FE5"/>
    <w:rsid w:val="00B366A3"/>
    <w:rsid w:val="00B655B2"/>
    <w:rsid w:val="00B7267D"/>
    <w:rsid w:val="00B74ED8"/>
    <w:rsid w:val="00B95E8B"/>
    <w:rsid w:val="00BA6807"/>
    <w:rsid w:val="00BB2FB7"/>
    <w:rsid w:val="00BF0DE7"/>
    <w:rsid w:val="00C012AA"/>
    <w:rsid w:val="00C012C0"/>
    <w:rsid w:val="00C11C33"/>
    <w:rsid w:val="00C327F7"/>
    <w:rsid w:val="00C36A18"/>
    <w:rsid w:val="00C36BB8"/>
    <w:rsid w:val="00C9574E"/>
    <w:rsid w:val="00C96A68"/>
    <w:rsid w:val="00CA055A"/>
    <w:rsid w:val="00CA43BB"/>
    <w:rsid w:val="00CA5CF8"/>
    <w:rsid w:val="00CB0E78"/>
    <w:rsid w:val="00CC483F"/>
    <w:rsid w:val="00CC4936"/>
    <w:rsid w:val="00D47823"/>
    <w:rsid w:val="00DD7147"/>
    <w:rsid w:val="00DE1FF0"/>
    <w:rsid w:val="00DE27D2"/>
    <w:rsid w:val="00DE7670"/>
    <w:rsid w:val="00E10CD2"/>
    <w:rsid w:val="00E44E71"/>
    <w:rsid w:val="00E551DD"/>
    <w:rsid w:val="00E62A9D"/>
    <w:rsid w:val="00E65E3A"/>
    <w:rsid w:val="00E706F1"/>
    <w:rsid w:val="00E932A4"/>
    <w:rsid w:val="00EA1E7B"/>
    <w:rsid w:val="00EB47CE"/>
    <w:rsid w:val="00EC7D77"/>
    <w:rsid w:val="00EE459D"/>
    <w:rsid w:val="00F144AB"/>
    <w:rsid w:val="00F268C2"/>
    <w:rsid w:val="00F321C9"/>
    <w:rsid w:val="00F57B95"/>
    <w:rsid w:val="00F81D13"/>
    <w:rsid w:val="00F82985"/>
    <w:rsid w:val="00F925AA"/>
    <w:rsid w:val="00FB367B"/>
    <w:rsid w:val="00F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74532B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DefaultParagraphFont"/>
    <w:uiPriority w:val="99"/>
    <w:rsid w:val="009802F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Normal"/>
    <w:uiPriority w:val="99"/>
    <w:rsid w:val="007D1C48"/>
    <w:pPr>
      <w:widowControl w:val="0"/>
      <w:autoSpaceDE w:val="0"/>
      <w:autoSpaceDN w:val="0"/>
      <w:adjustRightInd w:val="0"/>
      <w:spacing w:line="272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227F4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43">
    <w:name w:val="Font Style43"/>
    <w:basedOn w:val="DefaultParagraphFont"/>
    <w:uiPriority w:val="99"/>
    <w:rsid w:val="00AC6B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74532B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DefaultParagraphFont"/>
    <w:uiPriority w:val="99"/>
    <w:rsid w:val="009802F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Normal"/>
    <w:uiPriority w:val="99"/>
    <w:rsid w:val="007D1C48"/>
    <w:pPr>
      <w:widowControl w:val="0"/>
      <w:autoSpaceDE w:val="0"/>
      <w:autoSpaceDN w:val="0"/>
      <w:adjustRightInd w:val="0"/>
      <w:spacing w:line="272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227F4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43">
    <w:name w:val="Font Style43"/>
    <w:basedOn w:val="DefaultParagraphFont"/>
    <w:uiPriority w:val="99"/>
    <w:rsid w:val="00AC6B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EFFA-BEFB-48D6-BD46-28002E1D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7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Lalovic</dc:creator>
  <cp:keywords/>
  <dc:description/>
  <cp:lastModifiedBy>Sandra Stankovic</cp:lastModifiedBy>
  <cp:revision>116</cp:revision>
  <dcterms:created xsi:type="dcterms:W3CDTF">2015-05-18T11:38:00Z</dcterms:created>
  <dcterms:modified xsi:type="dcterms:W3CDTF">2015-07-07T14:21:00Z</dcterms:modified>
</cp:coreProperties>
</file>